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1671" w14:textId="77777777" w:rsidR="00951EB0" w:rsidRDefault="00951EB0" w:rsidP="00705B88">
      <w:pPr>
        <w:pStyle w:val="Title"/>
        <w:rPr>
          <w:rStyle w:val="Strong"/>
        </w:rPr>
      </w:pPr>
    </w:p>
    <w:p w14:paraId="21D2DD12" w14:textId="77777777" w:rsidR="00951EB0" w:rsidRDefault="00951EB0" w:rsidP="00705B88">
      <w:pPr>
        <w:pStyle w:val="Title"/>
        <w:rPr>
          <w:rStyle w:val="Strong"/>
        </w:rPr>
      </w:pPr>
    </w:p>
    <w:p w14:paraId="3177C439" w14:textId="77777777" w:rsidR="00951EB0" w:rsidRDefault="00951EB0" w:rsidP="00705B88">
      <w:pPr>
        <w:pStyle w:val="Title"/>
        <w:rPr>
          <w:rStyle w:val="Strong"/>
        </w:rPr>
      </w:pPr>
    </w:p>
    <w:p w14:paraId="5AAF7986" w14:textId="77777777" w:rsidR="00951EB0" w:rsidRDefault="00951EB0" w:rsidP="00705B88">
      <w:pPr>
        <w:pStyle w:val="Title"/>
        <w:rPr>
          <w:rStyle w:val="Strong"/>
        </w:rPr>
      </w:pPr>
    </w:p>
    <w:p w14:paraId="18D5FA13" w14:textId="3DC49BFC" w:rsidR="00951EB0" w:rsidRDefault="00951EB0" w:rsidP="00705B88">
      <w:pPr>
        <w:pStyle w:val="Title"/>
        <w:rPr>
          <w:rStyle w:val="Strong"/>
        </w:rPr>
      </w:pPr>
    </w:p>
    <w:p w14:paraId="63E7700F" w14:textId="3AA0EEEF" w:rsidR="00951EB0" w:rsidRDefault="000D086C" w:rsidP="00002374">
      <w:pPr>
        <w:pStyle w:val="Title"/>
        <w:jc w:val="center"/>
        <w:rPr>
          <w:rStyle w:val="Strong"/>
        </w:rPr>
      </w:pPr>
      <w:r>
        <w:rPr>
          <w:noProof/>
          <w:color w:val="1F497D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6C69CB" wp14:editId="129469CE">
            <wp:simplePos x="0" y="0"/>
            <wp:positionH relativeFrom="margin">
              <wp:align>center</wp:align>
            </wp:positionH>
            <wp:positionV relativeFrom="paragraph">
              <wp:posOffset>7924</wp:posOffset>
            </wp:positionV>
            <wp:extent cx="755015" cy="770255"/>
            <wp:effectExtent l="0" t="0" r="6985" b="0"/>
            <wp:wrapSquare wrapText="bothSides"/>
            <wp:docPr id="2" name="Picture 2" descr="Image result for uae 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ae pass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C50C1" w14:textId="08B2C6A3" w:rsidR="003144A5" w:rsidRDefault="003144A5" w:rsidP="00632F31">
      <w:pPr>
        <w:pStyle w:val="Title"/>
        <w:jc w:val="center"/>
        <w:rPr>
          <w:rStyle w:val="Strong"/>
        </w:rPr>
      </w:pPr>
    </w:p>
    <w:p w14:paraId="0337A74F" w14:textId="09A293FC" w:rsidR="000D086C" w:rsidRPr="005800DE" w:rsidRDefault="00CD0E99" w:rsidP="00AA1965">
      <w:pPr>
        <w:pStyle w:val="Title"/>
        <w:jc w:val="center"/>
        <w:rPr>
          <w:rStyle w:val="Strong"/>
          <w:b w:val="0"/>
          <w:bCs w:val="0"/>
        </w:rPr>
      </w:pPr>
      <w:r w:rsidRPr="005800DE">
        <w:rPr>
          <w:rStyle w:val="Strong"/>
          <w:b w:val="0"/>
          <w:bCs w:val="0"/>
        </w:rPr>
        <w:t>UAE</w:t>
      </w:r>
      <w:r w:rsidR="002D7ABC" w:rsidRPr="005800DE">
        <w:rPr>
          <w:rStyle w:val="Strong"/>
          <w:b w:val="0"/>
          <w:bCs w:val="0"/>
        </w:rPr>
        <w:t xml:space="preserve"> </w:t>
      </w:r>
      <w:r w:rsidR="00632F31" w:rsidRPr="005800DE">
        <w:rPr>
          <w:rStyle w:val="Strong"/>
          <w:b w:val="0"/>
          <w:bCs w:val="0"/>
        </w:rPr>
        <w:t>PASS</w:t>
      </w:r>
    </w:p>
    <w:p w14:paraId="2A9A6956" w14:textId="77777777" w:rsidR="00D751F3" w:rsidRDefault="00CD0E99">
      <w:pPr>
        <w:pStyle w:val="Title"/>
        <w:jc w:val="center"/>
        <w:rPr>
          <w:rStyle w:val="Strong"/>
          <w:b w:val="0"/>
          <w:bCs w:val="0"/>
        </w:rPr>
      </w:pPr>
      <w:r w:rsidRPr="005800DE">
        <w:rPr>
          <w:rStyle w:val="Strong"/>
          <w:b w:val="0"/>
          <w:bCs w:val="0"/>
        </w:rPr>
        <w:t>Digital ID</w:t>
      </w:r>
      <w:r w:rsidR="003039BB" w:rsidRPr="005800DE">
        <w:rPr>
          <w:rStyle w:val="Strong"/>
          <w:b w:val="0"/>
          <w:bCs w:val="0"/>
        </w:rPr>
        <w:t xml:space="preserve"> </w:t>
      </w:r>
      <w:r w:rsidR="006232AC" w:rsidRPr="005800DE">
        <w:rPr>
          <w:rStyle w:val="Strong"/>
          <w:b w:val="0"/>
          <w:bCs w:val="0"/>
        </w:rPr>
        <w:t xml:space="preserve">Authentication Integration </w:t>
      </w:r>
      <w:r w:rsidR="00D74421" w:rsidRPr="005800DE">
        <w:rPr>
          <w:rStyle w:val="Strong"/>
          <w:b w:val="0"/>
          <w:bCs w:val="0"/>
        </w:rPr>
        <w:t xml:space="preserve">– </w:t>
      </w:r>
    </w:p>
    <w:p w14:paraId="40C2E264" w14:textId="3D13CDEA" w:rsidR="00C80799" w:rsidRPr="005800DE" w:rsidRDefault="00D74421">
      <w:pPr>
        <w:pStyle w:val="Title"/>
        <w:jc w:val="center"/>
        <w:rPr>
          <w:rStyle w:val="Strong"/>
          <w:b w:val="0"/>
          <w:bCs w:val="0"/>
        </w:rPr>
      </w:pPr>
      <w:r w:rsidRPr="005800DE">
        <w:rPr>
          <w:rStyle w:val="Strong"/>
          <w:b w:val="0"/>
          <w:bCs w:val="0"/>
        </w:rPr>
        <w:t>SP</w:t>
      </w:r>
      <w:r w:rsidR="00D751F3">
        <w:rPr>
          <w:rStyle w:val="Strong"/>
          <w:b w:val="0"/>
          <w:bCs w:val="0"/>
        </w:rPr>
        <w:t>C</w:t>
      </w:r>
      <w:r w:rsidRPr="005800DE">
        <w:rPr>
          <w:rStyle w:val="Strong"/>
          <w:b w:val="0"/>
          <w:bCs w:val="0"/>
        </w:rPr>
        <w:t xml:space="preserve"> </w:t>
      </w:r>
      <w:r w:rsidR="00632F31" w:rsidRPr="005800DE">
        <w:rPr>
          <w:rStyle w:val="Strong"/>
          <w:b w:val="0"/>
          <w:bCs w:val="0"/>
        </w:rPr>
        <w:t>Questionnaire</w:t>
      </w:r>
    </w:p>
    <w:p w14:paraId="0F73E23C" w14:textId="1DEC5912" w:rsidR="00951EB0" w:rsidRDefault="00951EB0" w:rsidP="009E2470">
      <w:pPr>
        <w:rPr>
          <w:i/>
          <w:iCs/>
          <w:sz w:val="28"/>
          <w:szCs w:val="28"/>
        </w:rPr>
      </w:pPr>
    </w:p>
    <w:p w14:paraId="6BBACB58" w14:textId="7FB1B46E" w:rsidR="00951EB0" w:rsidRDefault="00951EB0" w:rsidP="009E2470">
      <w:pPr>
        <w:rPr>
          <w:i/>
          <w:iCs/>
          <w:sz w:val="28"/>
          <w:szCs w:val="28"/>
        </w:rPr>
      </w:pPr>
    </w:p>
    <w:p w14:paraId="5F63D42C" w14:textId="5A8B5882" w:rsidR="000D086C" w:rsidRDefault="000D086C" w:rsidP="009E2470">
      <w:pPr>
        <w:rPr>
          <w:i/>
          <w:iCs/>
          <w:sz w:val="28"/>
          <w:szCs w:val="28"/>
        </w:rPr>
      </w:pPr>
    </w:p>
    <w:p w14:paraId="2ECF5742" w14:textId="77777777" w:rsidR="000D086C" w:rsidRDefault="000D086C" w:rsidP="009E2470">
      <w:pPr>
        <w:rPr>
          <w:i/>
          <w:iCs/>
          <w:sz w:val="28"/>
          <w:szCs w:val="28"/>
        </w:rPr>
      </w:pPr>
    </w:p>
    <w:p w14:paraId="7817EDF8" w14:textId="264AE465" w:rsidR="009E2470" w:rsidRDefault="00BC42E4" w:rsidP="00632F3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Document version </w:t>
      </w:r>
      <w:r w:rsidR="00365671">
        <w:rPr>
          <w:i/>
          <w:iCs/>
          <w:sz w:val="28"/>
          <w:szCs w:val="28"/>
        </w:rPr>
        <w:t>0.</w:t>
      </w:r>
      <w:r w:rsidR="001946DF">
        <w:rPr>
          <w:i/>
          <w:iCs/>
          <w:sz w:val="28"/>
          <w:szCs w:val="28"/>
        </w:rPr>
        <w:t>6</w:t>
      </w:r>
    </w:p>
    <w:p w14:paraId="49113ECD" w14:textId="4EE65934" w:rsidR="00951EB0" w:rsidRDefault="00951EB0" w:rsidP="00632F3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Created </w:t>
      </w:r>
      <w:r w:rsidR="00FB6830">
        <w:rPr>
          <w:i/>
          <w:iCs/>
          <w:sz w:val="28"/>
          <w:szCs w:val="28"/>
        </w:rPr>
        <w:t>Date:</w:t>
      </w:r>
      <w:r>
        <w:rPr>
          <w:i/>
          <w:iCs/>
          <w:sz w:val="28"/>
          <w:szCs w:val="28"/>
        </w:rPr>
        <w:t xml:space="preserve"> </w:t>
      </w:r>
      <w:r w:rsidR="001946DF">
        <w:rPr>
          <w:i/>
          <w:iCs/>
          <w:sz w:val="28"/>
          <w:szCs w:val="28"/>
        </w:rPr>
        <w:t>16</w:t>
      </w:r>
      <w:r w:rsidR="00632F31">
        <w:rPr>
          <w:i/>
          <w:iCs/>
          <w:sz w:val="28"/>
          <w:szCs w:val="28"/>
        </w:rPr>
        <w:t>-</w:t>
      </w:r>
      <w:r w:rsidR="001946DF">
        <w:rPr>
          <w:i/>
          <w:iCs/>
          <w:sz w:val="28"/>
          <w:szCs w:val="28"/>
        </w:rPr>
        <w:t>Jan</w:t>
      </w:r>
      <w:r w:rsidR="00632F31">
        <w:rPr>
          <w:i/>
          <w:iCs/>
          <w:sz w:val="28"/>
          <w:szCs w:val="28"/>
        </w:rPr>
        <w:t>-202</w:t>
      </w:r>
      <w:r w:rsidR="001946DF">
        <w:rPr>
          <w:i/>
          <w:iCs/>
          <w:sz w:val="28"/>
          <w:szCs w:val="28"/>
        </w:rPr>
        <w:t>3</w:t>
      </w:r>
    </w:p>
    <w:p w14:paraId="35A3141E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4C478DFA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701E89CE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5E99A9CE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48143B59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4B35944E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61875F68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7580AC6D" w14:textId="5C875BFA" w:rsidR="00887F0E" w:rsidRPr="001946DF" w:rsidRDefault="00887F0E" w:rsidP="001946DF">
      <w:pPr>
        <w:tabs>
          <w:tab w:val="left" w:pos="2842"/>
        </w:tabs>
        <w:rPr>
          <w:i/>
          <w:iCs/>
          <w:sz w:val="28"/>
          <w:szCs w:val="28"/>
        </w:rPr>
      </w:pPr>
      <w:bookmarkStart w:id="0" w:name="_Toc266692053"/>
      <w:bookmarkStart w:id="1" w:name="_Toc299876608"/>
      <w:bookmarkStart w:id="2" w:name="_Toc315446060"/>
      <w:bookmarkStart w:id="3" w:name="_Toc350682970"/>
    </w:p>
    <w:p w14:paraId="6463C55C" w14:textId="77777777" w:rsidR="00887F0E" w:rsidRDefault="00887F0E" w:rsidP="00887F0E"/>
    <w:sdt>
      <w:sdtPr>
        <w:rPr>
          <w:rFonts w:asciiTheme="minorHAnsi" w:eastAsiaTheme="minorHAnsi" w:hAnsiTheme="minorHAnsi" w:cstheme="minorBidi"/>
          <w:b/>
          <w:bCs/>
          <w:color w:val="000000" w:themeColor="text1"/>
          <w:sz w:val="22"/>
          <w:szCs w:val="22"/>
        </w:rPr>
        <w:id w:val="2100059096"/>
        <w:docPartObj>
          <w:docPartGallery w:val="Table of Contents"/>
          <w:docPartUnique/>
        </w:docPartObj>
      </w:sdtPr>
      <w:sdtEndPr>
        <w:rPr>
          <w:noProof/>
          <w:color w:val="auto"/>
        </w:rPr>
      </w:sdtEndPr>
      <w:sdtContent>
        <w:p w14:paraId="62974CB0" w14:textId="77777777" w:rsidR="00887F0E" w:rsidRPr="00D232AF" w:rsidRDefault="00887F0E" w:rsidP="00887F0E">
          <w:pPr>
            <w:pStyle w:val="TOCHeading"/>
            <w:rPr>
              <w:b/>
              <w:bCs/>
              <w:color w:val="000000" w:themeColor="text1"/>
            </w:rPr>
          </w:pPr>
          <w:r w:rsidRPr="00D232AF">
            <w:rPr>
              <w:b/>
              <w:bCs/>
              <w:color w:val="000000" w:themeColor="text1"/>
            </w:rPr>
            <w:t>Table of Contents</w:t>
          </w:r>
        </w:p>
        <w:p w14:paraId="7510208B" w14:textId="19C0F78B" w:rsidR="005800DE" w:rsidRDefault="00887F0E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082864" w:history="1">
            <w:r w:rsidR="005800DE" w:rsidRPr="008922F8">
              <w:rPr>
                <w:rStyle w:val="Hyperlink"/>
                <w:noProof/>
              </w:rPr>
              <w:t>Document Control</w:t>
            </w:r>
            <w:r w:rsidR="005800DE">
              <w:rPr>
                <w:noProof/>
                <w:webHidden/>
              </w:rPr>
              <w:tab/>
            </w:r>
            <w:r w:rsidR="005800DE">
              <w:rPr>
                <w:noProof/>
                <w:webHidden/>
              </w:rPr>
              <w:fldChar w:fldCharType="begin"/>
            </w:r>
            <w:r w:rsidR="005800DE">
              <w:rPr>
                <w:noProof/>
                <w:webHidden/>
              </w:rPr>
              <w:instrText xml:space="preserve"> PAGEREF _Toc32082864 \h </w:instrText>
            </w:r>
            <w:r w:rsidR="005800DE">
              <w:rPr>
                <w:noProof/>
                <w:webHidden/>
              </w:rPr>
            </w:r>
            <w:r w:rsidR="005800DE">
              <w:rPr>
                <w:noProof/>
                <w:webHidden/>
              </w:rPr>
              <w:fldChar w:fldCharType="separate"/>
            </w:r>
            <w:r w:rsidR="005800DE">
              <w:rPr>
                <w:noProof/>
                <w:webHidden/>
              </w:rPr>
              <w:t>3</w:t>
            </w:r>
            <w:r w:rsidR="005800DE">
              <w:rPr>
                <w:noProof/>
                <w:webHidden/>
              </w:rPr>
              <w:fldChar w:fldCharType="end"/>
            </w:r>
          </w:hyperlink>
        </w:p>
        <w:p w14:paraId="06BD650B" w14:textId="6C1E021A" w:rsidR="005800DE" w:rsidRDefault="00000000">
          <w:pPr>
            <w:pStyle w:val="TOC2"/>
            <w:tabs>
              <w:tab w:val="right" w:leader="dot" w:pos="10790"/>
            </w:tabs>
            <w:rPr>
              <w:rFonts w:cstheme="minorBidi"/>
              <w:noProof/>
            </w:rPr>
          </w:pPr>
          <w:hyperlink w:anchor="_Toc32082865" w:history="1">
            <w:r w:rsidR="005800DE" w:rsidRPr="008922F8">
              <w:rPr>
                <w:rStyle w:val="Hyperlink"/>
                <w:noProof/>
              </w:rPr>
              <w:t>Document History</w:t>
            </w:r>
            <w:r w:rsidR="005800DE">
              <w:rPr>
                <w:noProof/>
                <w:webHidden/>
              </w:rPr>
              <w:tab/>
            </w:r>
            <w:r w:rsidR="005800DE">
              <w:rPr>
                <w:noProof/>
                <w:webHidden/>
              </w:rPr>
              <w:fldChar w:fldCharType="begin"/>
            </w:r>
            <w:r w:rsidR="005800DE">
              <w:rPr>
                <w:noProof/>
                <w:webHidden/>
              </w:rPr>
              <w:instrText xml:space="preserve"> PAGEREF _Toc32082865 \h </w:instrText>
            </w:r>
            <w:r w:rsidR="005800DE">
              <w:rPr>
                <w:noProof/>
                <w:webHidden/>
              </w:rPr>
            </w:r>
            <w:r w:rsidR="005800DE">
              <w:rPr>
                <w:noProof/>
                <w:webHidden/>
              </w:rPr>
              <w:fldChar w:fldCharType="separate"/>
            </w:r>
            <w:r w:rsidR="005800DE">
              <w:rPr>
                <w:noProof/>
                <w:webHidden/>
              </w:rPr>
              <w:t>3</w:t>
            </w:r>
            <w:r w:rsidR="005800DE">
              <w:rPr>
                <w:noProof/>
                <w:webHidden/>
              </w:rPr>
              <w:fldChar w:fldCharType="end"/>
            </w:r>
          </w:hyperlink>
        </w:p>
        <w:p w14:paraId="2ADA03E1" w14:textId="4D111A99" w:rsidR="005800DE" w:rsidRDefault="0000000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32082866" w:history="1">
            <w:r w:rsidR="005800DE" w:rsidRPr="008922F8">
              <w:rPr>
                <w:rStyle w:val="Hyperlink"/>
                <w:b/>
                <w:bCs/>
                <w:noProof/>
              </w:rPr>
              <w:t>Introduction</w:t>
            </w:r>
            <w:r w:rsidR="005800DE">
              <w:rPr>
                <w:noProof/>
                <w:webHidden/>
              </w:rPr>
              <w:tab/>
            </w:r>
            <w:r w:rsidR="005800DE">
              <w:rPr>
                <w:noProof/>
                <w:webHidden/>
              </w:rPr>
              <w:fldChar w:fldCharType="begin"/>
            </w:r>
            <w:r w:rsidR="005800DE">
              <w:rPr>
                <w:noProof/>
                <w:webHidden/>
              </w:rPr>
              <w:instrText xml:space="preserve"> PAGEREF _Toc32082866 \h </w:instrText>
            </w:r>
            <w:r w:rsidR="005800DE">
              <w:rPr>
                <w:noProof/>
                <w:webHidden/>
              </w:rPr>
            </w:r>
            <w:r w:rsidR="005800DE">
              <w:rPr>
                <w:noProof/>
                <w:webHidden/>
              </w:rPr>
              <w:fldChar w:fldCharType="separate"/>
            </w:r>
            <w:r w:rsidR="005800DE">
              <w:rPr>
                <w:noProof/>
                <w:webHidden/>
              </w:rPr>
              <w:t>4</w:t>
            </w:r>
            <w:r w:rsidR="005800DE">
              <w:rPr>
                <w:noProof/>
                <w:webHidden/>
              </w:rPr>
              <w:fldChar w:fldCharType="end"/>
            </w:r>
          </w:hyperlink>
        </w:p>
        <w:p w14:paraId="08D3A103" w14:textId="6981D935" w:rsidR="005800DE" w:rsidRDefault="00000000">
          <w:pPr>
            <w:pStyle w:val="TOC2"/>
            <w:tabs>
              <w:tab w:val="right" w:leader="dot" w:pos="10790"/>
            </w:tabs>
            <w:rPr>
              <w:rFonts w:cstheme="minorBidi"/>
              <w:noProof/>
            </w:rPr>
          </w:pPr>
          <w:hyperlink w:anchor="_Toc32082867" w:history="1">
            <w:r w:rsidR="005800DE" w:rsidRPr="008922F8">
              <w:rPr>
                <w:rStyle w:val="Hyperlink"/>
                <w:b/>
                <w:bCs/>
                <w:noProof/>
              </w:rPr>
              <w:t>Application Details</w:t>
            </w:r>
            <w:r w:rsidR="005800DE">
              <w:rPr>
                <w:noProof/>
                <w:webHidden/>
              </w:rPr>
              <w:tab/>
            </w:r>
            <w:r w:rsidR="005800DE">
              <w:rPr>
                <w:noProof/>
                <w:webHidden/>
              </w:rPr>
              <w:fldChar w:fldCharType="begin"/>
            </w:r>
            <w:r w:rsidR="005800DE">
              <w:rPr>
                <w:noProof/>
                <w:webHidden/>
              </w:rPr>
              <w:instrText xml:space="preserve"> PAGEREF _Toc32082867 \h </w:instrText>
            </w:r>
            <w:r w:rsidR="005800DE">
              <w:rPr>
                <w:noProof/>
                <w:webHidden/>
              </w:rPr>
            </w:r>
            <w:r w:rsidR="005800DE">
              <w:rPr>
                <w:noProof/>
                <w:webHidden/>
              </w:rPr>
              <w:fldChar w:fldCharType="separate"/>
            </w:r>
            <w:r w:rsidR="005800DE">
              <w:rPr>
                <w:noProof/>
                <w:webHidden/>
              </w:rPr>
              <w:t>4</w:t>
            </w:r>
            <w:r w:rsidR="005800DE">
              <w:rPr>
                <w:noProof/>
                <w:webHidden/>
              </w:rPr>
              <w:fldChar w:fldCharType="end"/>
            </w:r>
          </w:hyperlink>
        </w:p>
        <w:p w14:paraId="39D4B480" w14:textId="0A0FCF6E" w:rsidR="005800DE" w:rsidRDefault="00000000">
          <w:pPr>
            <w:pStyle w:val="TOC2"/>
            <w:tabs>
              <w:tab w:val="right" w:leader="dot" w:pos="10790"/>
            </w:tabs>
            <w:rPr>
              <w:rFonts w:cstheme="minorBidi"/>
              <w:noProof/>
            </w:rPr>
          </w:pPr>
          <w:hyperlink w:anchor="_Toc32082868" w:history="1">
            <w:r w:rsidR="005800DE" w:rsidRPr="008922F8">
              <w:rPr>
                <w:rStyle w:val="Hyperlink"/>
                <w:b/>
                <w:bCs/>
                <w:noProof/>
              </w:rPr>
              <w:t>Compliance terms:</w:t>
            </w:r>
            <w:r w:rsidR="005800DE">
              <w:rPr>
                <w:noProof/>
                <w:webHidden/>
              </w:rPr>
              <w:tab/>
            </w:r>
            <w:r w:rsidR="005800DE">
              <w:rPr>
                <w:noProof/>
                <w:webHidden/>
              </w:rPr>
              <w:fldChar w:fldCharType="begin"/>
            </w:r>
            <w:r w:rsidR="005800DE">
              <w:rPr>
                <w:noProof/>
                <w:webHidden/>
              </w:rPr>
              <w:instrText xml:space="preserve"> PAGEREF _Toc32082868 \h </w:instrText>
            </w:r>
            <w:r w:rsidR="005800DE">
              <w:rPr>
                <w:noProof/>
                <w:webHidden/>
              </w:rPr>
            </w:r>
            <w:r w:rsidR="005800DE">
              <w:rPr>
                <w:noProof/>
                <w:webHidden/>
              </w:rPr>
              <w:fldChar w:fldCharType="separate"/>
            </w:r>
            <w:r w:rsidR="005800DE">
              <w:rPr>
                <w:noProof/>
                <w:webHidden/>
              </w:rPr>
              <w:t>5</w:t>
            </w:r>
            <w:r w:rsidR="005800DE">
              <w:rPr>
                <w:noProof/>
                <w:webHidden/>
              </w:rPr>
              <w:fldChar w:fldCharType="end"/>
            </w:r>
          </w:hyperlink>
        </w:p>
        <w:p w14:paraId="301D661F" w14:textId="35649C39" w:rsidR="005800DE" w:rsidRDefault="00000000">
          <w:pPr>
            <w:pStyle w:val="TOC2"/>
            <w:tabs>
              <w:tab w:val="right" w:leader="dot" w:pos="10790"/>
            </w:tabs>
            <w:rPr>
              <w:rFonts w:cstheme="minorBidi"/>
              <w:noProof/>
            </w:rPr>
          </w:pPr>
          <w:hyperlink w:anchor="_Toc32082869" w:history="1">
            <w:r w:rsidR="005800DE" w:rsidRPr="008922F8">
              <w:rPr>
                <w:rStyle w:val="Hyperlink"/>
                <w:b/>
                <w:bCs/>
                <w:noProof/>
              </w:rPr>
              <w:t>Appendix-A</w:t>
            </w:r>
            <w:r w:rsidR="005800DE">
              <w:rPr>
                <w:noProof/>
                <w:webHidden/>
              </w:rPr>
              <w:tab/>
            </w:r>
            <w:r w:rsidR="005800DE">
              <w:rPr>
                <w:noProof/>
                <w:webHidden/>
              </w:rPr>
              <w:fldChar w:fldCharType="begin"/>
            </w:r>
            <w:r w:rsidR="005800DE">
              <w:rPr>
                <w:noProof/>
                <w:webHidden/>
              </w:rPr>
              <w:instrText xml:space="preserve"> PAGEREF _Toc32082869 \h </w:instrText>
            </w:r>
            <w:r w:rsidR="005800DE">
              <w:rPr>
                <w:noProof/>
                <w:webHidden/>
              </w:rPr>
            </w:r>
            <w:r w:rsidR="005800DE">
              <w:rPr>
                <w:noProof/>
                <w:webHidden/>
              </w:rPr>
              <w:fldChar w:fldCharType="separate"/>
            </w:r>
            <w:r w:rsidR="005800DE">
              <w:rPr>
                <w:noProof/>
                <w:webHidden/>
              </w:rPr>
              <w:t>6</w:t>
            </w:r>
            <w:r w:rsidR="005800DE">
              <w:rPr>
                <w:noProof/>
                <w:webHidden/>
              </w:rPr>
              <w:fldChar w:fldCharType="end"/>
            </w:r>
          </w:hyperlink>
        </w:p>
        <w:p w14:paraId="72E38202" w14:textId="0500F8C8" w:rsidR="005800DE" w:rsidRDefault="00000000">
          <w:pPr>
            <w:pStyle w:val="TOC2"/>
            <w:tabs>
              <w:tab w:val="right" w:leader="dot" w:pos="10790"/>
            </w:tabs>
            <w:rPr>
              <w:rFonts w:cstheme="minorBidi"/>
              <w:noProof/>
            </w:rPr>
          </w:pPr>
          <w:hyperlink w:anchor="_Toc32082870" w:history="1">
            <w:r w:rsidR="005800DE" w:rsidRPr="008922F8">
              <w:rPr>
                <w:rStyle w:val="Hyperlink"/>
                <w:b/>
                <w:bCs/>
                <w:noProof/>
              </w:rPr>
              <w:t>Appendix-B</w:t>
            </w:r>
            <w:r w:rsidR="005800DE">
              <w:rPr>
                <w:noProof/>
                <w:webHidden/>
              </w:rPr>
              <w:tab/>
            </w:r>
            <w:r w:rsidR="005800DE">
              <w:rPr>
                <w:noProof/>
                <w:webHidden/>
              </w:rPr>
              <w:fldChar w:fldCharType="begin"/>
            </w:r>
            <w:r w:rsidR="005800DE">
              <w:rPr>
                <w:noProof/>
                <w:webHidden/>
              </w:rPr>
              <w:instrText xml:space="preserve"> PAGEREF _Toc32082870 \h </w:instrText>
            </w:r>
            <w:r w:rsidR="005800DE">
              <w:rPr>
                <w:noProof/>
                <w:webHidden/>
              </w:rPr>
            </w:r>
            <w:r w:rsidR="005800DE">
              <w:rPr>
                <w:noProof/>
                <w:webHidden/>
              </w:rPr>
              <w:fldChar w:fldCharType="separate"/>
            </w:r>
            <w:r w:rsidR="005800DE">
              <w:rPr>
                <w:noProof/>
                <w:webHidden/>
              </w:rPr>
              <w:t>7</w:t>
            </w:r>
            <w:r w:rsidR="005800DE">
              <w:rPr>
                <w:noProof/>
                <w:webHidden/>
              </w:rPr>
              <w:fldChar w:fldCharType="end"/>
            </w:r>
          </w:hyperlink>
        </w:p>
        <w:p w14:paraId="0BEE58D6" w14:textId="10DFCEE0" w:rsidR="00887F0E" w:rsidRDefault="00887F0E" w:rsidP="00887F0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1D2CCCD" w14:textId="77777777" w:rsidR="00887F0E" w:rsidRDefault="00887F0E" w:rsidP="00887F0E"/>
    <w:p w14:paraId="1F07C41E" w14:textId="77777777" w:rsidR="00887F0E" w:rsidRDefault="00887F0E" w:rsidP="00887F0E"/>
    <w:p w14:paraId="07FB7F1B" w14:textId="77777777" w:rsidR="00887F0E" w:rsidRDefault="00887F0E" w:rsidP="00887F0E"/>
    <w:p w14:paraId="5647D7DE" w14:textId="77777777" w:rsidR="00887F0E" w:rsidRDefault="00887F0E" w:rsidP="00887F0E"/>
    <w:p w14:paraId="1D314E2C" w14:textId="77777777" w:rsidR="00887F0E" w:rsidRDefault="00887F0E" w:rsidP="00887F0E"/>
    <w:p w14:paraId="07909E64" w14:textId="77777777" w:rsidR="00887F0E" w:rsidRDefault="00887F0E" w:rsidP="00887F0E"/>
    <w:p w14:paraId="521922D7" w14:textId="77777777" w:rsidR="00887F0E" w:rsidRDefault="00887F0E" w:rsidP="00887F0E"/>
    <w:p w14:paraId="295A7B02" w14:textId="77777777" w:rsidR="00887F0E" w:rsidRDefault="00887F0E" w:rsidP="00887F0E"/>
    <w:p w14:paraId="0F2DBA98" w14:textId="77777777" w:rsidR="00887F0E" w:rsidRDefault="00887F0E" w:rsidP="00887F0E"/>
    <w:p w14:paraId="685C1BE7" w14:textId="77777777" w:rsidR="00887F0E" w:rsidRDefault="00887F0E" w:rsidP="00887F0E"/>
    <w:p w14:paraId="30A76016" w14:textId="77777777" w:rsidR="00887F0E" w:rsidRDefault="00887F0E" w:rsidP="00887F0E"/>
    <w:p w14:paraId="201DE670" w14:textId="77777777" w:rsidR="00887F0E" w:rsidRDefault="00887F0E" w:rsidP="00887F0E"/>
    <w:p w14:paraId="361E243D" w14:textId="77777777" w:rsidR="00887F0E" w:rsidRDefault="00887F0E" w:rsidP="00887F0E"/>
    <w:p w14:paraId="3D6111ED" w14:textId="77777777" w:rsidR="00887F0E" w:rsidRDefault="00887F0E" w:rsidP="00887F0E"/>
    <w:p w14:paraId="4FF97BCD" w14:textId="77777777" w:rsidR="00887F0E" w:rsidRDefault="00887F0E" w:rsidP="00887F0E"/>
    <w:p w14:paraId="310F44FC" w14:textId="77777777" w:rsidR="00887F0E" w:rsidRDefault="00887F0E" w:rsidP="00887F0E"/>
    <w:p w14:paraId="31D64566" w14:textId="77777777" w:rsidR="00887F0E" w:rsidRDefault="00887F0E" w:rsidP="00887F0E"/>
    <w:p w14:paraId="04312955" w14:textId="77777777" w:rsidR="00887F0E" w:rsidRDefault="00887F0E" w:rsidP="00887F0E"/>
    <w:p w14:paraId="6D0B5C19" w14:textId="77777777" w:rsidR="00887F0E" w:rsidRDefault="00887F0E" w:rsidP="00887F0E"/>
    <w:p w14:paraId="67D90A17" w14:textId="77777777" w:rsidR="00887F0E" w:rsidRDefault="00887F0E" w:rsidP="00887F0E"/>
    <w:p w14:paraId="0C64FA7C" w14:textId="2DC0B59B" w:rsidR="00887F0E" w:rsidRDefault="006A4C63" w:rsidP="006A4C63">
      <w:pPr>
        <w:tabs>
          <w:tab w:val="left" w:pos="2783"/>
        </w:tabs>
      </w:pPr>
      <w:r>
        <w:tab/>
      </w:r>
    </w:p>
    <w:p w14:paraId="18EA30A1" w14:textId="77777777" w:rsidR="00887F0E" w:rsidRPr="00FE4121" w:rsidRDefault="002020F8" w:rsidP="00887F0E">
      <w:pPr>
        <w:pStyle w:val="Heading1"/>
        <w:jc w:val="both"/>
        <w:rPr>
          <w:b/>
          <w:bCs/>
          <w:color w:val="000000" w:themeColor="text1"/>
        </w:rPr>
      </w:pPr>
      <w:bookmarkStart w:id="4" w:name="_Toc32082864"/>
      <w:r w:rsidRPr="00FE4121">
        <w:rPr>
          <w:b/>
          <w:bCs/>
          <w:color w:val="000000" w:themeColor="text1"/>
        </w:rPr>
        <w:lastRenderedPageBreak/>
        <w:t>Document Control</w:t>
      </w:r>
      <w:bookmarkEnd w:id="0"/>
      <w:bookmarkEnd w:id="1"/>
      <w:bookmarkEnd w:id="2"/>
      <w:bookmarkEnd w:id="3"/>
      <w:bookmarkEnd w:id="4"/>
    </w:p>
    <w:p w14:paraId="6B585233" w14:textId="77777777" w:rsidR="002020F8" w:rsidRPr="00FE4121" w:rsidRDefault="002020F8" w:rsidP="002020F8">
      <w:pPr>
        <w:rPr>
          <w:b/>
          <w:bCs/>
          <w:color w:val="000000" w:themeColor="text1"/>
        </w:rPr>
      </w:pPr>
    </w:p>
    <w:p w14:paraId="365653D5" w14:textId="77777777" w:rsidR="002020F8" w:rsidRPr="00FE4121" w:rsidRDefault="002020F8" w:rsidP="002020F8">
      <w:pPr>
        <w:pStyle w:val="Heading2"/>
        <w:rPr>
          <w:b/>
          <w:bCs/>
          <w:color w:val="000000" w:themeColor="text1"/>
        </w:rPr>
      </w:pPr>
      <w:bookmarkStart w:id="5" w:name="_Toc266692054"/>
      <w:bookmarkStart w:id="6" w:name="_Toc299876609"/>
      <w:bookmarkStart w:id="7" w:name="_Toc315446061"/>
      <w:bookmarkStart w:id="8" w:name="_Toc350682971"/>
      <w:bookmarkStart w:id="9" w:name="_Toc32082865"/>
      <w:r w:rsidRPr="00FE4121">
        <w:rPr>
          <w:b/>
          <w:bCs/>
          <w:color w:val="000000" w:themeColor="text1"/>
        </w:rPr>
        <w:t>Document History</w:t>
      </w:r>
      <w:bookmarkEnd w:id="5"/>
      <w:bookmarkEnd w:id="6"/>
      <w:bookmarkEnd w:id="7"/>
      <w:bookmarkEnd w:id="8"/>
      <w:bookmarkEnd w:id="9"/>
      <w:r w:rsidRPr="00FE4121">
        <w:rPr>
          <w:b/>
          <w:bCs/>
          <w:color w:val="000000" w:themeColor="text1"/>
        </w:rPr>
        <w:t xml:space="preserve"> </w:t>
      </w:r>
    </w:p>
    <w:p w14:paraId="28DADC09" w14:textId="77777777" w:rsidR="002020F8" w:rsidRPr="001C4BE3" w:rsidRDefault="002020F8" w:rsidP="002020F8">
      <w:pPr>
        <w:spacing w:after="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9"/>
        <w:gridCol w:w="1694"/>
        <w:gridCol w:w="2423"/>
        <w:gridCol w:w="4944"/>
      </w:tblGrid>
      <w:tr w:rsidR="002020F8" w:rsidRPr="001C4BE3" w14:paraId="138FBAF3" w14:textId="77777777" w:rsidTr="00435C35">
        <w:trPr>
          <w:trHeight w:val="152"/>
        </w:trPr>
        <w:tc>
          <w:tcPr>
            <w:tcW w:w="801" w:type="pct"/>
            <w:shd w:val="clear" w:color="auto" w:fill="75CCB1"/>
            <w:vAlign w:val="center"/>
          </w:tcPr>
          <w:p w14:paraId="6F380DF3" w14:textId="77777777" w:rsidR="002020F8" w:rsidRPr="00C9290A" w:rsidRDefault="002020F8" w:rsidP="003A19B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9290A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785" w:type="pct"/>
            <w:shd w:val="clear" w:color="auto" w:fill="75CCB1"/>
            <w:vAlign w:val="center"/>
          </w:tcPr>
          <w:p w14:paraId="547C0475" w14:textId="77777777" w:rsidR="002020F8" w:rsidRPr="00C9290A" w:rsidRDefault="002020F8" w:rsidP="003A19B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9290A">
              <w:rPr>
                <w:b/>
                <w:bCs/>
                <w:color w:val="FFFFFF" w:themeColor="background1"/>
              </w:rPr>
              <w:t xml:space="preserve">Version </w:t>
            </w:r>
          </w:p>
        </w:tc>
        <w:tc>
          <w:tcPr>
            <w:tcW w:w="1123" w:type="pct"/>
            <w:shd w:val="clear" w:color="auto" w:fill="75CCB1"/>
            <w:vAlign w:val="center"/>
          </w:tcPr>
          <w:p w14:paraId="34C3ECF9" w14:textId="77777777" w:rsidR="002020F8" w:rsidRPr="00C9290A" w:rsidRDefault="002020F8" w:rsidP="003A19B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9290A">
              <w:rPr>
                <w:b/>
                <w:bCs/>
                <w:color w:val="FFFFFF" w:themeColor="background1"/>
              </w:rPr>
              <w:t xml:space="preserve">Author(s) </w:t>
            </w:r>
          </w:p>
        </w:tc>
        <w:tc>
          <w:tcPr>
            <w:tcW w:w="2291" w:type="pct"/>
            <w:shd w:val="clear" w:color="auto" w:fill="75CCB1"/>
            <w:vAlign w:val="center"/>
          </w:tcPr>
          <w:p w14:paraId="5B66D895" w14:textId="77777777" w:rsidR="002020F8" w:rsidRPr="00C9290A" w:rsidRDefault="002020F8" w:rsidP="003A19B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9290A">
              <w:rPr>
                <w:b/>
                <w:bCs/>
                <w:color w:val="FFFFFF" w:themeColor="background1"/>
              </w:rPr>
              <w:t xml:space="preserve">Description   </w:t>
            </w:r>
          </w:p>
        </w:tc>
      </w:tr>
      <w:tr w:rsidR="002020F8" w:rsidRPr="001C4BE3" w14:paraId="6DA3E979" w14:textId="77777777" w:rsidTr="005800DE">
        <w:tc>
          <w:tcPr>
            <w:tcW w:w="801" w:type="pct"/>
            <w:vAlign w:val="center"/>
          </w:tcPr>
          <w:p w14:paraId="0C03C88F" w14:textId="77777777" w:rsidR="002020F8" w:rsidRPr="001C4BE3" w:rsidRDefault="00D74421" w:rsidP="00D74421">
            <w:pPr>
              <w:spacing w:after="0"/>
              <w:jc w:val="center"/>
            </w:pPr>
            <w:r>
              <w:t>31-12-</w:t>
            </w:r>
            <w:r w:rsidR="00947BB2">
              <w:t>2018</w:t>
            </w:r>
          </w:p>
        </w:tc>
        <w:tc>
          <w:tcPr>
            <w:tcW w:w="785" w:type="pct"/>
            <w:vAlign w:val="center"/>
          </w:tcPr>
          <w:p w14:paraId="0831C5FB" w14:textId="77777777" w:rsidR="002020F8" w:rsidRPr="001C4BE3" w:rsidRDefault="00947BB2" w:rsidP="003A19BE">
            <w:pPr>
              <w:spacing w:after="0"/>
              <w:jc w:val="center"/>
            </w:pPr>
            <w:r>
              <w:t>1.0</w:t>
            </w:r>
          </w:p>
        </w:tc>
        <w:tc>
          <w:tcPr>
            <w:tcW w:w="1123" w:type="pct"/>
            <w:vAlign w:val="center"/>
          </w:tcPr>
          <w:p w14:paraId="7884F237" w14:textId="77777777" w:rsidR="002020F8" w:rsidRPr="001C4BE3" w:rsidRDefault="00947BB2" w:rsidP="003A19BE">
            <w:pPr>
              <w:spacing w:after="0"/>
            </w:pPr>
            <w:r>
              <w:t>Yusuf Khan</w:t>
            </w:r>
          </w:p>
        </w:tc>
        <w:tc>
          <w:tcPr>
            <w:tcW w:w="2291" w:type="pct"/>
            <w:vAlign w:val="center"/>
          </w:tcPr>
          <w:p w14:paraId="1F4D257D" w14:textId="77777777" w:rsidR="002020F8" w:rsidRPr="001C4BE3" w:rsidRDefault="00CD0E99" w:rsidP="003A19BE">
            <w:pPr>
              <w:spacing w:after="0"/>
            </w:pPr>
            <w:r>
              <w:t>Initial Draft</w:t>
            </w:r>
          </w:p>
        </w:tc>
      </w:tr>
      <w:tr w:rsidR="002020F8" w:rsidRPr="001C4BE3" w14:paraId="3F810296" w14:textId="77777777" w:rsidTr="005800DE">
        <w:tc>
          <w:tcPr>
            <w:tcW w:w="801" w:type="pct"/>
            <w:vAlign w:val="center"/>
          </w:tcPr>
          <w:p w14:paraId="4440C895" w14:textId="339375D8" w:rsidR="002020F8" w:rsidRDefault="00632F31" w:rsidP="003A19BE">
            <w:pPr>
              <w:spacing w:after="0"/>
              <w:jc w:val="center"/>
            </w:pPr>
            <w:r>
              <w:t>04-Feb-2020</w:t>
            </w:r>
          </w:p>
        </w:tc>
        <w:tc>
          <w:tcPr>
            <w:tcW w:w="785" w:type="pct"/>
            <w:vAlign w:val="center"/>
          </w:tcPr>
          <w:p w14:paraId="045BDF43" w14:textId="18DC7C7B" w:rsidR="002020F8" w:rsidRDefault="00632F31" w:rsidP="003A19BE">
            <w:pPr>
              <w:spacing w:after="0"/>
              <w:jc w:val="center"/>
            </w:pPr>
            <w:r>
              <w:t>0.4</w:t>
            </w:r>
          </w:p>
        </w:tc>
        <w:tc>
          <w:tcPr>
            <w:tcW w:w="1123" w:type="pct"/>
            <w:vAlign w:val="center"/>
          </w:tcPr>
          <w:p w14:paraId="5390CCBA" w14:textId="18538B35" w:rsidR="002020F8" w:rsidRDefault="00D751F3" w:rsidP="003A19BE">
            <w:pPr>
              <w:spacing w:after="0"/>
            </w:pPr>
            <w:proofErr w:type="spellStart"/>
            <w:r>
              <w:t>Yaser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="00632F31">
              <w:t>udeh</w:t>
            </w:r>
            <w:proofErr w:type="spellEnd"/>
          </w:p>
        </w:tc>
        <w:tc>
          <w:tcPr>
            <w:tcW w:w="2291" w:type="pct"/>
            <w:vAlign w:val="center"/>
          </w:tcPr>
          <w:p w14:paraId="750AEF08" w14:textId="58119810" w:rsidR="002020F8" w:rsidRDefault="00632F31" w:rsidP="003A19BE">
            <w:pPr>
              <w:spacing w:after="0"/>
            </w:pPr>
            <w:r>
              <w:t>Proposed updates</w:t>
            </w:r>
          </w:p>
        </w:tc>
      </w:tr>
      <w:tr w:rsidR="002020F8" w:rsidRPr="001C4BE3" w14:paraId="608CE452" w14:textId="77777777" w:rsidTr="005800DE">
        <w:tc>
          <w:tcPr>
            <w:tcW w:w="801" w:type="pct"/>
            <w:vAlign w:val="center"/>
          </w:tcPr>
          <w:p w14:paraId="534D17EC" w14:textId="68AD5BF3" w:rsidR="002020F8" w:rsidRDefault="002F7F83" w:rsidP="003A19BE">
            <w:pPr>
              <w:spacing w:after="0"/>
              <w:jc w:val="center"/>
            </w:pPr>
            <w:r>
              <w:t>06-Feb-2020</w:t>
            </w:r>
          </w:p>
        </w:tc>
        <w:tc>
          <w:tcPr>
            <w:tcW w:w="785" w:type="pct"/>
            <w:vAlign w:val="center"/>
          </w:tcPr>
          <w:p w14:paraId="4F9B93FF" w14:textId="24A3821C" w:rsidR="002020F8" w:rsidRDefault="002F7F83" w:rsidP="003A19BE">
            <w:pPr>
              <w:spacing w:after="0"/>
              <w:jc w:val="center"/>
            </w:pPr>
            <w:r>
              <w:t>0.5</w:t>
            </w:r>
          </w:p>
        </w:tc>
        <w:tc>
          <w:tcPr>
            <w:tcW w:w="1123" w:type="pct"/>
            <w:vAlign w:val="center"/>
          </w:tcPr>
          <w:p w14:paraId="1E89809F" w14:textId="4437313C" w:rsidR="002020F8" w:rsidRDefault="002F7F83" w:rsidP="003A19BE">
            <w:pPr>
              <w:spacing w:after="0"/>
            </w:pPr>
            <w:r>
              <w:t>Khawla Al Mheiri</w:t>
            </w:r>
          </w:p>
        </w:tc>
        <w:tc>
          <w:tcPr>
            <w:tcW w:w="2291" w:type="pct"/>
            <w:vAlign w:val="center"/>
          </w:tcPr>
          <w:p w14:paraId="1C180538" w14:textId="679BCB83" w:rsidR="002020F8" w:rsidRDefault="002F7F83" w:rsidP="003A19BE">
            <w:pPr>
              <w:spacing w:after="0"/>
            </w:pPr>
            <w:r>
              <w:t>Added Visual representation and new questions</w:t>
            </w:r>
          </w:p>
        </w:tc>
      </w:tr>
      <w:tr w:rsidR="002020F8" w:rsidRPr="001C4BE3" w14:paraId="538E0908" w14:textId="77777777" w:rsidTr="005800DE">
        <w:tc>
          <w:tcPr>
            <w:tcW w:w="801" w:type="pct"/>
            <w:vAlign w:val="center"/>
          </w:tcPr>
          <w:p w14:paraId="182019B9" w14:textId="18932A2E" w:rsidR="002020F8" w:rsidRDefault="001946DF" w:rsidP="003A19BE">
            <w:pPr>
              <w:spacing w:after="0"/>
              <w:jc w:val="center"/>
            </w:pPr>
            <w:r>
              <w:t>16-Jan-2023</w:t>
            </w:r>
          </w:p>
        </w:tc>
        <w:tc>
          <w:tcPr>
            <w:tcW w:w="785" w:type="pct"/>
            <w:vAlign w:val="center"/>
          </w:tcPr>
          <w:p w14:paraId="22879252" w14:textId="08D23DC5" w:rsidR="002020F8" w:rsidRDefault="001946DF" w:rsidP="003A19BE">
            <w:pPr>
              <w:spacing w:after="0"/>
              <w:jc w:val="center"/>
            </w:pPr>
            <w:r>
              <w:t>0.6</w:t>
            </w:r>
          </w:p>
        </w:tc>
        <w:tc>
          <w:tcPr>
            <w:tcW w:w="1123" w:type="pct"/>
            <w:vAlign w:val="center"/>
          </w:tcPr>
          <w:p w14:paraId="46050B89" w14:textId="45C48653" w:rsidR="002020F8" w:rsidRDefault="001946DF" w:rsidP="003A19BE">
            <w:pPr>
              <w:spacing w:after="0"/>
            </w:pPr>
            <w:r>
              <w:t>Saumya Sharma</w:t>
            </w:r>
          </w:p>
        </w:tc>
        <w:tc>
          <w:tcPr>
            <w:tcW w:w="2291" w:type="pct"/>
            <w:vAlign w:val="center"/>
          </w:tcPr>
          <w:p w14:paraId="4A986601" w14:textId="52A870BF" w:rsidR="002020F8" w:rsidRDefault="001946DF" w:rsidP="003A19BE">
            <w:pPr>
              <w:spacing w:after="0"/>
            </w:pPr>
            <w:r>
              <w:t>Add questions</w:t>
            </w:r>
          </w:p>
        </w:tc>
      </w:tr>
      <w:tr w:rsidR="002020F8" w:rsidRPr="001C4BE3" w14:paraId="62154299" w14:textId="77777777" w:rsidTr="005800DE">
        <w:tc>
          <w:tcPr>
            <w:tcW w:w="801" w:type="pct"/>
            <w:vAlign w:val="center"/>
          </w:tcPr>
          <w:p w14:paraId="0AFD5B7D" w14:textId="77777777" w:rsidR="002020F8" w:rsidRDefault="002020F8" w:rsidP="003A19BE">
            <w:pPr>
              <w:spacing w:after="0"/>
              <w:jc w:val="center"/>
            </w:pPr>
          </w:p>
        </w:tc>
        <w:tc>
          <w:tcPr>
            <w:tcW w:w="785" w:type="pct"/>
            <w:vAlign w:val="center"/>
          </w:tcPr>
          <w:p w14:paraId="34AB8D3F" w14:textId="77777777" w:rsidR="002020F8" w:rsidRDefault="002020F8" w:rsidP="003A19BE">
            <w:pPr>
              <w:spacing w:after="0"/>
              <w:jc w:val="center"/>
            </w:pPr>
          </w:p>
        </w:tc>
        <w:tc>
          <w:tcPr>
            <w:tcW w:w="1123" w:type="pct"/>
            <w:vAlign w:val="center"/>
          </w:tcPr>
          <w:p w14:paraId="345684A0" w14:textId="77777777" w:rsidR="002020F8" w:rsidRDefault="002020F8" w:rsidP="003A19BE">
            <w:pPr>
              <w:spacing w:after="0"/>
            </w:pPr>
          </w:p>
        </w:tc>
        <w:tc>
          <w:tcPr>
            <w:tcW w:w="2291" w:type="pct"/>
            <w:vAlign w:val="center"/>
          </w:tcPr>
          <w:p w14:paraId="762AC6B0" w14:textId="77777777" w:rsidR="002020F8" w:rsidRDefault="002020F8" w:rsidP="003A19BE">
            <w:pPr>
              <w:spacing w:after="0"/>
            </w:pPr>
          </w:p>
        </w:tc>
      </w:tr>
    </w:tbl>
    <w:p w14:paraId="64A8E0BD" w14:textId="77777777" w:rsidR="002020F8" w:rsidRDefault="002020F8" w:rsidP="002020F8">
      <w:pPr>
        <w:rPr>
          <w:sz w:val="20"/>
          <w:szCs w:val="20"/>
        </w:rPr>
      </w:pPr>
    </w:p>
    <w:p w14:paraId="3DC2A7D9" w14:textId="77777777" w:rsidR="00BB25A1" w:rsidRDefault="00BB25A1" w:rsidP="002020F8">
      <w:pPr>
        <w:rPr>
          <w:sz w:val="20"/>
          <w:szCs w:val="20"/>
        </w:rPr>
      </w:pPr>
    </w:p>
    <w:p w14:paraId="6FAE0CF7" w14:textId="77777777" w:rsidR="00BB25A1" w:rsidRDefault="00BB25A1" w:rsidP="002020F8">
      <w:pPr>
        <w:rPr>
          <w:sz w:val="20"/>
          <w:szCs w:val="20"/>
        </w:rPr>
      </w:pPr>
    </w:p>
    <w:p w14:paraId="03345778" w14:textId="77777777" w:rsidR="00BB25A1" w:rsidRDefault="00BB25A1" w:rsidP="002020F8">
      <w:pPr>
        <w:rPr>
          <w:sz w:val="20"/>
          <w:szCs w:val="20"/>
        </w:rPr>
      </w:pPr>
    </w:p>
    <w:p w14:paraId="0A0C5443" w14:textId="77777777" w:rsidR="00307950" w:rsidRDefault="00307950" w:rsidP="002020F8">
      <w:pPr>
        <w:rPr>
          <w:sz w:val="20"/>
          <w:szCs w:val="20"/>
        </w:rPr>
      </w:pPr>
    </w:p>
    <w:p w14:paraId="160954A1" w14:textId="77777777" w:rsidR="00307950" w:rsidRDefault="00307950" w:rsidP="002020F8">
      <w:pPr>
        <w:rPr>
          <w:sz w:val="20"/>
          <w:szCs w:val="20"/>
        </w:rPr>
      </w:pPr>
    </w:p>
    <w:p w14:paraId="7F005720" w14:textId="77777777" w:rsidR="00BB25A1" w:rsidRDefault="00BB25A1" w:rsidP="002020F8">
      <w:pPr>
        <w:rPr>
          <w:sz w:val="20"/>
          <w:szCs w:val="20"/>
        </w:rPr>
      </w:pPr>
    </w:p>
    <w:p w14:paraId="4B1B75DA" w14:textId="77777777" w:rsidR="00A0557B" w:rsidRDefault="00A0557B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784FACB" w14:textId="77777777" w:rsidR="00307950" w:rsidRPr="00FE4121" w:rsidRDefault="00307950">
      <w:pPr>
        <w:pStyle w:val="Heading1"/>
        <w:rPr>
          <w:b/>
          <w:bCs/>
          <w:color w:val="000000" w:themeColor="text1"/>
        </w:rPr>
      </w:pPr>
      <w:bookmarkStart w:id="10" w:name="_Toc32082866"/>
      <w:r w:rsidRPr="00FE4121">
        <w:rPr>
          <w:b/>
          <w:bCs/>
          <w:color w:val="000000" w:themeColor="text1"/>
          <w:sz w:val="36"/>
          <w:szCs w:val="36"/>
        </w:rPr>
        <w:lastRenderedPageBreak/>
        <w:t>Introduction</w:t>
      </w:r>
      <w:bookmarkEnd w:id="10"/>
    </w:p>
    <w:p w14:paraId="43962C57" w14:textId="3CE775E5" w:rsidR="00002374" w:rsidRPr="009E1CD2" w:rsidRDefault="00AA1965">
      <w:pPr>
        <w:pStyle w:val="Instructions"/>
        <w:rPr>
          <w:color w:val="auto"/>
          <w:lang w:eastAsia="en-US"/>
        </w:rPr>
      </w:pPr>
      <w:r>
        <w:rPr>
          <w:color w:val="auto"/>
          <w:lang w:eastAsia="en-US"/>
        </w:rPr>
        <w:t>The purpose of this</w:t>
      </w:r>
      <w:r w:rsidRPr="009E1CD2">
        <w:rPr>
          <w:color w:val="auto"/>
          <w:lang w:eastAsia="en-US"/>
        </w:rPr>
        <w:t xml:space="preserve"> document </w:t>
      </w:r>
      <w:r>
        <w:rPr>
          <w:color w:val="auto"/>
          <w:lang w:eastAsia="en-US"/>
        </w:rPr>
        <w:t>is to get basic understanding and agreement on attribute sharing with</w:t>
      </w:r>
      <w:r w:rsidRPr="009E1CD2">
        <w:rPr>
          <w:color w:val="auto"/>
          <w:lang w:eastAsia="en-US"/>
        </w:rPr>
        <w:t xml:space="preserve"> the </w:t>
      </w:r>
      <w:r>
        <w:rPr>
          <w:color w:val="auto"/>
          <w:lang w:eastAsia="en-US"/>
        </w:rPr>
        <w:t>Service Provider willing to integrate with UAE PASS for authentication use case.</w:t>
      </w:r>
    </w:p>
    <w:p w14:paraId="09A17250" w14:textId="0413FA89" w:rsidR="00D74421" w:rsidRPr="00FE4121" w:rsidRDefault="00E80847">
      <w:pPr>
        <w:pStyle w:val="Heading2"/>
        <w:rPr>
          <w:b/>
          <w:bCs/>
          <w:color w:val="000000" w:themeColor="text1"/>
        </w:rPr>
      </w:pPr>
      <w:bookmarkStart w:id="11" w:name="_Toc32082867"/>
      <w:r w:rsidRPr="00FE4121">
        <w:rPr>
          <w:b/>
          <w:bCs/>
          <w:color w:val="000000" w:themeColor="text1"/>
        </w:rPr>
        <w:t>Application Details</w:t>
      </w:r>
      <w:bookmarkEnd w:id="11"/>
    </w:p>
    <w:p w14:paraId="3F831D27" w14:textId="02435821" w:rsidR="00AA1965" w:rsidRDefault="00AA1965" w:rsidP="005800DE"/>
    <w:p w14:paraId="6C98AE52" w14:textId="45D22B53" w:rsidR="00AA1965" w:rsidRPr="005800DE" w:rsidRDefault="00AA1965" w:rsidP="005800DE">
      <w:r>
        <w:rPr>
          <w:b/>
          <w:bCs/>
        </w:rPr>
        <w:t xml:space="preserve">[Please fill a separate form for each SPC Service Provider Channel (web or mobile). As an </w:t>
      </w:r>
      <w:proofErr w:type="gramStart"/>
      <w:r>
        <w:rPr>
          <w:b/>
          <w:bCs/>
        </w:rPr>
        <w:t>example</w:t>
      </w:r>
      <w:proofErr w:type="gramEnd"/>
      <w:r>
        <w:rPr>
          <w:b/>
          <w:bCs/>
        </w:rPr>
        <w:t xml:space="preserve"> if you have one mobile App then we need one filled form for that mobile App]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860"/>
        <w:gridCol w:w="5130"/>
      </w:tblGrid>
      <w:tr w:rsidR="00305183" w14:paraId="0A5B9FFE" w14:textId="77777777" w:rsidTr="2D555265">
        <w:trPr>
          <w:trHeight w:val="539"/>
        </w:trPr>
        <w:tc>
          <w:tcPr>
            <w:tcW w:w="495" w:type="dxa"/>
          </w:tcPr>
          <w:p w14:paraId="5BC32B7C" w14:textId="797CABA1" w:rsidR="00305183" w:rsidRPr="00D74421" w:rsidRDefault="00305183" w:rsidP="005857DD">
            <w:pPr>
              <w:pStyle w:val="Instructions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4860" w:type="dxa"/>
          </w:tcPr>
          <w:p w14:paraId="69682077" w14:textId="62EE670D" w:rsidR="00305183" w:rsidRPr="00AA1965" w:rsidRDefault="00305183" w:rsidP="00AA1965">
            <w:pPr>
              <w:pStyle w:val="Instructions"/>
              <w:spacing w:after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Official n</w:t>
            </w:r>
            <w:r w:rsidRPr="007E0314">
              <w:rPr>
                <w:b/>
                <w:bCs/>
                <w:color w:val="auto"/>
                <w:lang w:eastAsia="en-US"/>
              </w:rPr>
              <w:t xml:space="preserve">ame of </w:t>
            </w:r>
            <w:r>
              <w:rPr>
                <w:b/>
                <w:bCs/>
                <w:color w:val="auto"/>
                <w:lang w:eastAsia="en-US"/>
              </w:rPr>
              <w:t xml:space="preserve">Entity, Ministry, </w:t>
            </w:r>
            <w:proofErr w:type="gramStart"/>
            <w:r>
              <w:rPr>
                <w:b/>
                <w:bCs/>
                <w:color w:val="auto"/>
                <w:lang w:eastAsia="en-US"/>
              </w:rPr>
              <w:t>Organization,  or</w:t>
            </w:r>
            <w:proofErr w:type="gramEnd"/>
            <w:r>
              <w:rPr>
                <w:b/>
                <w:bCs/>
                <w:color w:val="auto"/>
                <w:lang w:eastAsia="en-US"/>
              </w:rPr>
              <w:t xml:space="preserve"> Establishment owning the integration</w:t>
            </w:r>
            <w:r w:rsidRPr="007E0314">
              <w:rPr>
                <w:b/>
                <w:bCs/>
                <w:color w:val="auto"/>
                <w:lang w:eastAsia="en-US"/>
              </w:rPr>
              <w:t>?</w:t>
            </w:r>
          </w:p>
        </w:tc>
        <w:tc>
          <w:tcPr>
            <w:tcW w:w="5130" w:type="dxa"/>
          </w:tcPr>
          <w:p w14:paraId="5AB26F10" w14:textId="77777777" w:rsidR="00305183" w:rsidRPr="00D74421" w:rsidRDefault="00305183" w:rsidP="005857DD">
            <w:pPr>
              <w:pStyle w:val="Instructions"/>
              <w:rPr>
                <w:color w:val="auto"/>
                <w:lang w:eastAsia="en-US"/>
              </w:rPr>
            </w:pPr>
          </w:p>
        </w:tc>
      </w:tr>
      <w:tr w:rsidR="005D45E0" w14:paraId="60E39479" w14:textId="77777777" w:rsidTr="2D555265">
        <w:trPr>
          <w:trHeight w:val="539"/>
        </w:trPr>
        <w:tc>
          <w:tcPr>
            <w:tcW w:w="495" w:type="dxa"/>
          </w:tcPr>
          <w:p w14:paraId="52E97114" w14:textId="404858B7" w:rsidR="005D45E0" w:rsidRDefault="005D45E0" w:rsidP="005857DD">
            <w:pPr>
              <w:pStyle w:val="Instructions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  <w:tc>
          <w:tcPr>
            <w:tcW w:w="4860" w:type="dxa"/>
          </w:tcPr>
          <w:p w14:paraId="58C9749A" w14:textId="77777777" w:rsidR="005D45E0" w:rsidRDefault="005D45E0">
            <w:pPr>
              <w:pStyle w:val="Instructions"/>
              <w:spacing w:after="0"/>
              <w:rPr>
                <w:rFonts w:ascii="Calibri" w:hAnsi="Calibri" w:cs="Calibri"/>
              </w:rPr>
            </w:pPr>
            <w:r w:rsidRPr="005800DE">
              <w:rPr>
                <w:b/>
                <w:bCs/>
                <w:color w:val="auto"/>
                <w:lang w:eastAsia="en-US"/>
              </w:rPr>
              <w:t>Brief description about your Business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5800DE">
              <w:rPr>
                <w:rFonts w:ascii="Calibri" w:hAnsi="Calibri" w:cs="Calibri"/>
              </w:rPr>
              <w:t>(</w:t>
            </w:r>
            <w:r w:rsidRPr="005D45E0">
              <w:rPr>
                <w:rFonts w:ascii="Calibri" w:hAnsi="Calibri" w:cs="Calibri"/>
                <w:i/>
                <w:iCs/>
              </w:rPr>
              <w:t>Year of Establishment, User Segments, List of key services, Number of clients</w:t>
            </w:r>
            <w:r w:rsidRPr="005800DE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</w:p>
          <w:p w14:paraId="60A3DFA9" w14:textId="73DBF817" w:rsidR="005D45E0" w:rsidRDefault="005D45E0">
            <w:pPr>
              <w:pStyle w:val="Instructions"/>
              <w:spacing w:after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5130" w:type="dxa"/>
          </w:tcPr>
          <w:p w14:paraId="09C8369B" w14:textId="77777777" w:rsidR="005D45E0" w:rsidRPr="00D74421" w:rsidRDefault="005D45E0" w:rsidP="005857DD">
            <w:pPr>
              <w:pStyle w:val="Instructions"/>
              <w:rPr>
                <w:color w:val="auto"/>
                <w:lang w:eastAsia="en-US"/>
              </w:rPr>
            </w:pPr>
          </w:p>
        </w:tc>
      </w:tr>
      <w:tr w:rsidR="00D74421" w14:paraId="5284E59E" w14:textId="77777777" w:rsidTr="2D555265">
        <w:trPr>
          <w:trHeight w:val="899"/>
        </w:trPr>
        <w:tc>
          <w:tcPr>
            <w:tcW w:w="495" w:type="dxa"/>
          </w:tcPr>
          <w:p w14:paraId="11AB18D1" w14:textId="0D7F0F1F" w:rsidR="00D74421" w:rsidRPr="00D74421" w:rsidRDefault="005D45E0" w:rsidP="005857DD">
            <w:pPr>
              <w:pStyle w:val="Instructions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  <w:tc>
          <w:tcPr>
            <w:tcW w:w="4860" w:type="dxa"/>
          </w:tcPr>
          <w:p w14:paraId="1888D785" w14:textId="77777777" w:rsidR="00AA1965" w:rsidRPr="007E0314" w:rsidRDefault="00AA1965" w:rsidP="00AA1965">
            <w:pPr>
              <w:pStyle w:val="Instructions"/>
              <w:spacing w:after="0"/>
              <w:rPr>
                <w:b/>
                <w:bCs/>
                <w:color w:val="auto"/>
                <w:lang w:eastAsia="en-US"/>
              </w:rPr>
            </w:pPr>
            <w:r w:rsidRPr="007E0314">
              <w:rPr>
                <w:b/>
                <w:bCs/>
                <w:color w:val="auto"/>
                <w:lang w:eastAsia="en-US"/>
              </w:rPr>
              <w:t xml:space="preserve">Type of </w:t>
            </w:r>
            <w:r>
              <w:rPr>
                <w:b/>
                <w:bCs/>
                <w:color w:val="auto"/>
                <w:lang w:eastAsia="en-US"/>
              </w:rPr>
              <w:t>integration channel (SPC)</w:t>
            </w:r>
            <w:r w:rsidRPr="007E0314">
              <w:rPr>
                <w:b/>
                <w:bCs/>
                <w:color w:val="auto"/>
                <w:lang w:eastAsia="en-US"/>
              </w:rPr>
              <w:t>? {Web or Mobile App}</w:t>
            </w:r>
          </w:p>
          <w:p w14:paraId="1E66C1BE" w14:textId="52C04742" w:rsidR="00D74421" w:rsidRPr="002604BE" w:rsidRDefault="00AA1965" w:rsidP="005800DE">
            <w:pPr>
              <w:pStyle w:val="Instructions"/>
              <w:spacing w:after="0"/>
              <w:rPr>
                <w:i/>
                <w:iCs/>
                <w:color w:val="auto"/>
                <w:lang w:eastAsia="en-US"/>
              </w:rPr>
            </w:pPr>
            <w:r>
              <w:rPr>
                <w:i/>
                <w:iCs/>
                <w:color w:val="808080" w:themeColor="background1" w:themeShade="80"/>
                <w:lang w:eastAsia="en-US"/>
              </w:rPr>
              <w:t>{</w:t>
            </w:r>
            <w:r w:rsidRPr="007E0314">
              <w:rPr>
                <w:i/>
                <w:iCs/>
                <w:color w:val="808080" w:themeColor="background1" w:themeShade="80"/>
                <w:lang w:eastAsia="en-US"/>
              </w:rPr>
              <w:t>Each Web or Mobile application is recognized as a separate integration channel</w:t>
            </w:r>
            <w:r>
              <w:rPr>
                <w:i/>
                <w:iCs/>
                <w:color w:val="808080" w:themeColor="background1" w:themeShade="80"/>
                <w:lang w:eastAsia="en-US"/>
              </w:rPr>
              <w:t>}</w:t>
            </w:r>
          </w:p>
        </w:tc>
        <w:tc>
          <w:tcPr>
            <w:tcW w:w="5130" w:type="dxa"/>
          </w:tcPr>
          <w:p w14:paraId="67235BC8" w14:textId="7E86D14D" w:rsidR="00D74421" w:rsidRPr="00D74421" w:rsidRDefault="00D74421" w:rsidP="005857DD">
            <w:pPr>
              <w:pStyle w:val="Instructions"/>
              <w:rPr>
                <w:color w:val="auto"/>
                <w:lang w:eastAsia="en-US"/>
              </w:rPr>
            </w:pPr>
          </w:p>
        </w:tc>
      </w:tr>
      <w:tr w:rsidR="00D74421" w14:paraId="3978C5AD" w14:textId="77777777" w:rsidTr="2D555265">
        <w:tc>
          <w:tcPr>
            <w:tcW w:w="495" w:type="dxa"/>
          </w:tcPr>
          <w:p w14:paraId="4F69AFB2" w14:textId="357A97A7" w:rsidR="00D74421" w:rsidRPr="00D74421" w:rsidRDefault="005D45E0" w:rsidP="005857DD">
            <w:pPr>
              <w:pStyle w:val="Instructions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</w:t>
            </w:r>
          </w:p>
        </w:tc>
        <w:tc>
          <w:tcPr>
            <w:tcW w:w="4860" w:type="dxa"/>
          </w:tcPr>
          <w:p w14:paraId="24861C94" w14:textId="109582A6" w:rsidR="00D42641" w:rsidRPr="00D74421" w:rsidRDefault="00AA1965" w:rsidP="005800DE">
            <w:pPr>
              <w:pStyle w:val="Instructions"/>
              <w:spacing w:after="0"/>
              <w:rPr>
                <w:color w:val="auto"/>
                <w:lang w:eastAsia="en-US"/>
              </w:rPr>
            </w:pPr>
            <w:r w:rsidRPr="007E0314">
              <w:rPr>
                <w:b/>
                <w:bCs/>
                <w:color w:val="auto"/>
                <w:lang w:eastAsia="en-US"/>
              </w:rPr>
              <w:t xml:space="preserve">Name of the </w:t>
            </w:r>
            <w:r>
              <w:rPr>
                <w:b/>
                <w:bCs/>
                <w:color w:val="auto"/>
                <w:lang w:eastAsia="en-US"/>
              </w:rPr>
              <w:t>Service Provider channel (SPC)</w:t>
            </w:r>
            <w:r w:rsidRPr="007E0314">
              <w:rPr>
                <w:b/>
                <w:bCs/>
                <w:color w:val="auto"/>
                <w:lang w:eastAsia="en-US"/>
              </w:rPr>
              <w:t>?</w:t>
            </w:r>
            <w:r>
              <w:rPr>
                <w:i/>
                <w:iCs/>
                <w:color w:val="808080" w:themeColor="background1" w:themeShade="80"/>
                <w:lang w:eastAsia="en-US"/>
              </w:rPr>
              <w:br/>
            </w:r>
            <w:r w:rsidRPr="007E0314">
              <w:rPr>
                <w:i/>
                <w:iCs/>
                <w:color w:val="808080" w:themeColor="background1" w:themeShade="80"/>
                <w:lang w:eastAsia="en-US"/>
              </w:rPr>
              <w:t>{This will be shown to user when authentication request is received on their mobile app.}</w:t>
            </w:r>
          </w:p>
        </w:tc>
        <w:tc>
          <w:tcPr>
            <w:tcW w:w="5130" w:type="dxa"/>
          </w:tcPr>
          <w:p w14:paraId="4803163C" w14:textId="3D80B890" w:rsidR="00D74421" w:rsidRPr="00D74421" w:rsidRDefault="00D74421" w:rsidP="005857DD">
            <w:pPr>
              <w:pStyle w:val="Instructions"/>
              <w:rPr>
                <w:color w:val="auto"/>
                <w:lang w:eastAsia="en-US"/>
              </w:rPr>
            </w:pPr>
          </w:p>
        </w:tc>
      </w:tr>
      <w:tr w:rsidR="00D74421" w14:paraId="73FC1C3F" w14:textId="77777777" w:rsidTr="2D555265">
        <w:trPr>
          <w:trHeight w:val="962"/>
        </w:trPr>
        <w:tc>
          <w:tcPr>
            <w:tcW w:w="495" w:type="dxa"/>
          </w:tcPr>
          <w:p w14:paraId="69445B6E" w14:textId="52C1DB44" w:rsidR="00D74421" w:rsidRPr="00D74421" w:rsidRDefault="005D45E0" w:rsidP="005800DE">
            <w:pPr>
              <w:pStyle w:val="Instructions"/>
              <w:spacing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</w:t>
            </w:r>
          </w:p>
        </w:tc>
        <w:tc>
          <w:tcPr>
            <w:tcW w:w="4860" w:type="dxa"/>
          </w:tcPr>
          <w:p w14:paraId="74FD700F" w14:textId="5EA63B39" w:rsidR="00D42641" w:rsidRPr="005800DE" w:rsidRDefault="00D74421" w:rsidP="005800DE">
            <w:pPr>
              <w:pStyle w:val="Instructions"/>
              <w:spacing w:after="0"/>
              <w:rPr>
                <w:b/>
                <w:bCs/>
                <w:color w:val="auto"/>
                <w:lang w:eastAsia="en-US"/>
              </w:rPr>
            </w:pPr>
            <w:r w:rsidRPr="005800DE">
              <w:rPr>
                <w:b/>
                <w:bCs/>
                <w:color w:val="auto"/>
                <w:lang w:eastAsia="en-US"/>
              </w:rPr>
              <w:t>O</w:t>
            </w:r>
            <w:r w:rsidR="00145739" w:rsidRPr="005800DE">
              <w:rPr>
                <w:b/>
                <w:bCs/>
                <w:color w:val="auto"/>
                <w:lang w:eastAsia="en-US"/>
              </w:rPr>
              <w:t>A</w:t>
            </w:r>
            <w:r w:rsidRPr="005800DE">
              <w:rPr>
                <w:b/>
                <w:bCs/>
                <w:color w:val="auto"/>
                <w:lang w:eastAsia="en-US"/>
              </w:rPr>
              <w:t>uth Callback URL of web app</w:t>
            </w:r>
          </w:p>
          <w:p w14:paraId="7E748624" w14:textId="30731545" w:rsidR="00AE384B" w:rsidRPr="00D74421" w:rsidRDefault="003144A5" w:rsidP="005800DE">
            <w:pPr>
              <w:pStyle w:val="Instructions"/>
              <w:spacing w:after="0"/>
              <w:rPr>
                <w:color w:val="auto"/>
                <w:lang w:eastAsia="en-US"/>
              </w:rPr>
            </w:pPr>
            <w:r>
              <w:rPr>
                <w:i/>
                <w:iCs/>
                <w:color w:val="808080" w:themeColor="background1" w:themeShade="80"/>
                <w:lang w:eastAsia="en-US"/>
              </w:rPr>
              <w:t>{</w:t>
            </w:r>
            <w:r w:rsidR="00AE384B" w:rsidRPr="005800DE">
              <w:rPr>
                <w:i/>
                <w:iCs/>
                <w:color w:val="808080" w:themeColor="background1" w:themeShade="80"/>
                <w:lang w:eastAsia="en-US"/>
              </w:rPr>
              <w:t>Redirect URL</w:t>
            </w:r>
            <w:r w:rsidR="00D42641" w:rsidRPr="005800DE">
              <w:rPr>
                <w:i/>
                <w:iCs/>
                <w:color w:val="808080" w:themeColor="background1" w:themeShade="80"/>
                <w:lang w:eastAsia="en-US"/>
              </w:rPr>
              <w:t xml:space="preserve"> for both web and mobile application</w:t>
            </w:r>
            <w:r>
              <w:rPr>
                <w:i/>
                <w:iCs/>
                <w:color w:val="808080" w:themeColor="background1" w:themeShade="80"/>
                <w:lang w:eastAsia="en-US"/>
              </w:rPr>
              <w:t>}</w:t>
            </w:r>
          </w:p>
        </w:tc>
        <w:tc>
          <w:tcPr>
            <w:tcW w:w="5130" w:type="dxa"/>
          </w:tcPr>
          <w:p w14:paraId="574B0498" w14:textId="634831A2" w:rsidR="00D74421" w:rsidRPr="00D74421" w:rsidRDefault="00D74421" w:rsidP="00AA1965"/>
        </w:tc>
      </w:tr>
      <w:tr w:rsidR="00D74421" w14:paraId="29562F51" w14:textId="77777777" w:rsidTr="2D555265">
        <w:trPr>
          <w:trHeight w:val="1727"/>
        </w:trPr>
        <w:tc>
          <w:tcPr>
            <w:tcW w:w="495" w:type="dxa"/>
          </w:tcPr>
          <w:p w14:paraId="29D4A5B5" w14:textId="4A03CC36" w:rsidR="00D74421" w:rsidRPr="00D74421" w:rsidRDefault="00305183" w:rsidP="00AA1965">
            <w:pPr>
              <w:pStyle w:val="Instructions"/>
              <w:spacing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6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568E3019" w14:textId="6D5FA747" w:rsidR="00145739" w:rsidRPr="005800DE" w:rsidRDefault="00145739">
            <w:pPr>
              <w:pStyle w:val="Instructions"/>
              <w:spacing w:after="0"/>
              <w:rPr>
                <w:b/>
                <w:bCs/>
                <w:i/>
                <w:iCs/>
                <w:color w:val="auto"/>
                <w:lang w:eastAsia="en-US"/>
              </w:rPr>
            </w:pPr>
            <w:r w:rsidRPr="005800DE">
              <w:rPr>
                <w:b/>
                <w:bCs/>
                <w:color w:val="auto"/>
                <w:lang w:eastAsia="en-US"/>
              </w:rPr>
              <w:t>Detailed description of current use case</w:t>
            </w:r>
            <w:r w:rsidR="007D6D82">
              <w:rPr>
                <w:b/>
                <w:bCs/>
                <w:color w:val="auto"/>
                <w:lang w:eastAsia="en-US"/>
              </w:rPr>
              <w:t xml:space="preserve"> (with current screenshots if applicable)</w:t>
            </w:r>
          </w:p>
        </w:tc>
        <w:tc>
          <w:tcPr>
            <w:tcW w:w="5130" w:type="dxa"/>
          </w:tcPr>
          <w:p w14:paraId="27D82027" w14:textId="63A4F4A8" w:rsidR="00D74421" w:rsidRPr="00D74421" w:rsidRDefault="00D74421">
            <w:pPr>
              <w:pStyle w:val="Instructions"/>
              <w:spacing w:after="0" w:line="240" w:lineRule="auto"/>
              <w:rPr>
                <w:color w:val="auto"/>
                <w:lang w:eastAsia="en-US"/>
              </w:rPr>
            </w:pPr>
          </w:p>
        </w:tc>
      </w:tr>
      <w:tr w:rsidR="00145739" w14:paraId="185AD295" w14:textId="77777777" w:rsidTr="2D555265">
        <w:trPr>
          <w:trHeight w:val="2060"/>
        </w:trPr>
        <w:tc>
          <w:tcPr>
            <w:tcW w:w="495" w:type="dxa"/>
          </w:tcPr>
          <w:p w14:paraId="2CD774DB" w14:textId="0FBA4529" w:rsidR="00145739" w:rsidRDefault="00305183" w:rsidP="00AA1965">
            <w:pPr>
              <w:pStyle w:val="Instructions"/>
              <w:spacing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7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5C5610EE" w14:textId="44B74A02" w:rsidR="00145739" w:rsidRDefault="00145739" w:rsidP="00AA1965">
            <w:pPr>
              <w:pStyle w:val="Instructions"/>
              <w:spacing w:after="0"/>
              <w:rPr>
                <w:b/>
                <w:bCs/>
                <w:color w:val="auto"/>
                <w:lang w:eastAsia="en-US"/>
              </w:rPr>
            </w:pPr>
            <w:r w:rsidRPr="005800DE">
              <w:rPr>
                <w:b/>
                <w:bCs/>
                <w:color w:val="auto"/>
                <w:lang w:eastAsia="en-US"/>
              </w:rPr>
              <w:t xml:space="preserve">Detailed description of </w:t>
            </w:r>
            <w:r w:rsidR="003144A5">
              <w:rPr>
                <w:b/>
                <w:bCs/>
                <w:color w:val="auto"/>
                <w:lang w:eastAsia="en-US"/>
              </w:rPr>
              <w:t>“T</w:t>
            </w:r>
            <w:r w:rsidR="003144A5" w:rsidRPr="00AA1965">
              <w:rPr>
                <w:b/>
                <w:bCs/>
                <w:color w:val="auto"/>
                <w:lang w:eastAsia="en-US"/>
              </w:rPr>
              <w:t>o</w:t>
            </w:r>
            <w:r w:rsidRPr="005800DE">
              <w:rPr>
                <w:b/>
                <w:bCs/>
                <w:color w:val="auto"/>
                <w:lang w:eastAsia="en-US"/>
              </w:rPr>
              <w:t xml:space="preserve"> </w:t>
            </w:r>
            <w:r w:rsidR="003144A5">
              <w:rPr>
                <w:b/>
                <w:bCs/>
                <w:color w:val="auto"/>
                <w:lang w:eastAsia="en-US"/>
              </w:rPr>
              <w:t>B</w:t>
            </w:r>
            <w:r w:rsidRPr="005800DE">
              <w:rPr>
                <w:b/>
                <w:bCs/>
                <w:color w:val="auto"/>
                <w:lang w:eastAsia="en-US"/>
              </w:rPr>
              <w:t>e</w:t>
            </w:r>
            <w:r w:rsidR="003144A5">
              <w:rPr>
                <w:b/>
                <w:bCs/>
                <w:color w:val="auto"/>
                <w:lang w:eastAsia="en-US"/>
              </w:rPr>
              <w:t>”</w:t>
            </w:r>
            <w:r w:rsidRPr="005800DE">
              <w:rPr>
                <w:b/>
                <w:bCs/>
                <w:color w:val="auto"/>
                <w:lang w:eastAsia="en-US"/>
              </w:rPr>
              <w:t xml:space="preserve"> use case</w:t>
            </w:r>
          </w:p>
          <w:p w14:paraId="3B509920" w14:textId="6C24BE5D" w:rsidR="003144A5" w:rsidRDefault="003144A5">
            <w:pPr>
              <w:pStyle w:val="Instructions"/>
              <w:spacing w:after="0"/>
              <w:rPr>
                <w:b/>
                <w:bCs/>
                <w:color w:val="auto"/>
                <w:lang w:eastAsia="en-US"/>
              </w:rPr>
            </w:pPr>
            <w:r>
              <w:rPr>
                <w:i/>
                <w:iCs/>
                <w:color w:val="808080" w:themeColor="background1" w:themeShade="80"/>
                <w:lang w:eastAsia="en-US"/>
              </w:rPr>
              <w:t>{Please note that for a successful authentication use case you should enable users to access their existing accounts after account linking</w:t>
            </w:r>
            <w:r w:rsidR="00AA1965">
              <w:rPr>
                <w:i/>
                <w:iCs/>
                <w:color w:val="808080" w:themeColor="background1" w:themeShade="80"/>
                <w:lang w:eastAsia="en-US"/>
              </w:rPr>
              <w:t xml:space="preserve"> through UAE PASS</w:t>
            </w:r>
            <w:r>
              <w:rPr>
                <w:i/>
                <w:iCs/>
                <w:color w:val="808080" w:themeColor="background1" w:themeShade="80"/>
                <w:lang w:eastAsia="en-US"/>
              </w:rPr>
              <w:t>}</w:t>
            </w:r>
          </w:p>
          <w:p w14:paraId="54B9076E" w14:textId="77777777" w:rsidR="003144A5" w:rsidRDefault="003144A5">
            <w:pPr>
              <w:pStyle w:val="Instructions"/>
              <w:spacing w:after="0"/>
              <w:rPr>
                <w:color w:val="auto"/>
                <w:lang w:eastAsia="en-US"/>
              </w:rPr>
            </w:pPr>
          </w:p>
          <w:p w14:paraId="60AAC402" w14:textId="2C19A9EB" w:rsidR="005D45E0" w:rsidDel="00145739" w:rsidRDefault="005D45E0">
            <w:pPr>
              <w:pStyle w:val="Instructions"/>
              <w:spacing w:after="0"/>
              <w:rPr>
                <w:color w:val="auto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You need to detail out the user journey visually</w:t>
            </w:r>
          </w:p>
        </w:tc>
        <w:tc>
          <w:tcPr>
            <w:tcW w:w="5130" w:type="dxa"/>
          </w:tcPr>
          <w:p w14:paraId="122E6163" w14:textId="77777777" w:rsidR="00145739" w:rsidRPr="00D74421" w:rsidRDefault="00145739">
            <w:pPr>
              <w:pStyle w:val="Instructions"/>
              <w:spacing w:after="0" w:line="240" w:lineRule="auto"/>
              <w:rPr>
                <w:color w:val="auto"/>
                <w:lang w:eastAsia="en-US"/>
              </w:rPr>
            </w:pPr>
          </w:p>
        </w:tc>
      </w:tr>
      <w:tr w:rsidR="003144A5" w14:paraId="382A3578" w14:textId="77777777" w:rsidTr="2D555265">
        <w:trPr>
          <w:trHeight w:val="1358"/>
        </w:trPr>
        <w:tc>
          <w:tcPr>
            <w:tcW w:w="495" w:type="dxa"/>
          </w:tcPr>
          <w:p w14:paraId="4CF72465" w14:textId="37AC01C0" w:rsidR="003144A5" w:rsidRDefault="00305183" w:rsidP="00AA1965">
            <w:pPr>
              <w:pStyle w:val="Instructions"/>
              <w:spacing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03C1208" w14:textId="3E49EAED" w:rsidR="003144A5" w:rsidRPr="00AA1965" w:rsidRDefault="003144A5" w:rsidP="005800DE">
            <w:pPr>
              <w:pStyle w:val="Instructions"/>
              <w:spacing w:after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Value that will be added to customers by enabling the login with UAE PASS</w:t>
            </w:r>
          </w:p>
        </w:tc>
        <w:tc>
          <w:tcPr>
            <w:tcW w:w="5130" w:type="dxa"/>
          </w:tcPr>
          <w:p w14:paraId="5B8C807D" w14:textId="77777777" w:rsidR="003144A5" w:rsidRPr="00D74421" w:rsidRDefault="003144A5" w:rsidP="00AA1965">
            <w:pPr>
              <w:pStyle w:val="Instructions"/>
              <w:spacing w:after="0" w:line="240" w:lineRule="auto"/>
              <w:rPr>
                <w:color w:val="auto"/>
                <w:lang w:eastAsia="en-US"/>
              </w:rPr>
            </w:pPr>
          </w:p>
        </w:tc>
      </w:tr>
      <w:tr w:rsidR="007C66B5" w14:paraId="3AF26C1C" w14:textId="77777777" w:rsidTr="2D555265">
        <w:trPr>
          <w:trHeight w:val="1358"/>
        </w:trPr>
        <w:tc>
          <w:tcPr>
            <w:tcW w:w="495" w:type="dxa"/>
          </w:tcPr>
          <w:p w14:paraId="28B7E905" w14:textId="09A14EB3" w:rsidR="007C66B5" w:rsidRDefault="005D45E0" w:rsidP="007C66B5">
            <w:pPr>
              <w:pStyle w:val="Instructions"/>
              <w:spacing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9</w:t>
            </w:r>
          </w:p>
        </w:tc>
        <w:tc>
          <w:tcPr>
            <w:tcW w:w="4860" w:type="dxa"/>
          </w:tcPr>
          <w:p w14:paraId="32732255" w14:textId="20F9BE64" w:rsidR="005D45E0" w:rsidRDefault="007C66B5">
            <w:pPr>
              <w:pStyle w:val="Instructions"/>
              <w:spacing w:after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Count of Services in the integration channel that will be available for customers after enabling UAE PASS?</w:t>
            </w:r>
          </w:p>
        </w:tc>
        <w:tc>
          <w:tcPr>
            <w:tcW w:w="5130" w:type="dxa"/>
          </w:tcPr>
          <w:p w14:paraId="05F8F598" w14:textId="77777777" w:rsidR="007C66B5" w:rsidRPr="00D74421" w:rsidRDefault="007C66B5" w:rsidP="007C66B5">
            <w:pPr>
              <w:pStyle w:val="Instructions"/>
              <w:spacing w:after="0" w:line="240" w:lineRule="auto"/>
              <w:rPr>
                <w:color w:val="auto"/>
                <w:lang w:eastAsia="en-US"/>
              </w:rPr>
            </w:pPr>
          </w:p>
        </w:tc>
      </w:tr>
      <w:tr w:rsidR="00604852" w14:paraId="1F59204C" w14:textId="77777777" w:rsidTr="2D555265">
        <w:trPr>
          <w:trHeight w:val="1358"/>
        </w:trPr>
        <w:tc>
          <w:tcPr>
            <w:tcW w:w="495" w:type="dxa"/>
          </w:tcPr>
          <w:p w14:paraId="60F0602D" w14:textId="2E44A178" w:rsidR="00604852" w:rsidDel="005D45E0" w:rsidRDefault="00604852" w:rsidP="007C66B5">
            <w:pPr>
              <w:pStyle w:val="Instructions"/>
              <w:spacing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10</w:t>
            </w:r>
          </w:p>
        </w:tc>
        <w:tc>
          <w:tcPr>
            <w:tcW w:w="4860" w:type="dxa"/>
          </w:tcPr>
          <w:p w14:paraId="00A6926A" w14:textId="65C2DF96" w:rsidR="00604852" w:rsidRDefault="00604852">
            <w:pPr>
              <w:pStyle w:val="Instructions"/>
              <w:spacing w:after="0"/>
              <w:rPr>
                <w:b/>
                <w:bCs/>
                <w:color w:val="auto"/>
                <w:lang w:eastAsia="en-US"/>
              </w:rPr>
            </w:pPr>
            <w:r w:rsidRPr="005800DE">
              <w:rPr>
                <w:b/>
                <w:bCs/>
                <w:color w:val="auto"/>
                <w:lang w:eastAsia="en-US"/>
              </w:rPr>
              <w:t>Provide the timelines to implement this integration with UAE PASS?</w:t>
            </w:r>
          </w:p>
        </w:tc>
        <w:tc>
          <w:tcPr>
            <w:tcW w:w="5130" w:type="dxa"/>
          </w:tcPr>
          <w:p w14:paraId="114BADD9" w14:textId="77777777" w:rsidR="00604852" w:rsidRPr="00D74421" w:rsidRDefault="00604852" w:rsidP="007C66B5">
            <w:pPr>
              <w:pStyle w:val="Instructions"/>
              <w:spacing w:after="0" w:line="240" w:lineRule="auto"/>
              <w:rPr>
                <w:color w:val="auto"/>
                <w:lang w:eastAsia="en-US"/>
              </w:rPr>
            </w:pPr>
          </w:p>
        </w:tc>
      </w:tr>
      <w:tr w:rsidR="00A547D4" w14:paraId="5EB805FF" w14:textId="77777777" w:rsidTr="2D555265">
        <w:trPr>
          <w:trHeight w:val="1358"/>
        </w:trPr>
        <w:tc>
          <w:tcPr>
            <w:tcW w:w="495" w:type="dxa"/>
          </w:tcPr>
          <w:p w14:paraId="368F249B" w14:textId="76150C68" w:rsidR="00A547D4" w:rsidRDefault="00A547D4" w:rsidP="007C66B5">
            <w:pPr>
              <w:pStyle w:val="Instructions"/>
              <w:spacing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11</w:t>
            </w:r>
          </w:p>
        </w:tc>
        <w:tc>
          <w:tcPr>
            <w:tcW w:w="4860" w:type="dxa"/>
          </w:tcPr>
          <w:p w14:paraId="2C7C1830" w14:textId="29EAB4EF" w:rsidR="00A547D4" w:rsidRPr="00D06E61" w:rsidRDefault="00A547D4">
            <w:pPr>
              <w:pStyle w:val="Instructions"/>
              <w:spacing w:after="0"/>
              <w:rPr>
                <w:b/>
                <w:bCs/>
                <w:color w:val="auto"/>
                <w:lang w:eastAsia="en-US"/>
              </w:rPr>
            </w:pPr>
            <w:r w:rsidRPr="00A547D4">
              <w:rPr>
                <w:b/>
                <w:bCs/>
                <w:color w:val="auto"/>
                <w:lang w:eastAsia="en-US"/>
              </w:rPr>
              <w:t xml:space="preserve">Who will be the target audience to </w:t>
            </w:r>
            <w:r>
              <w:rPr>
                <w:b/>
                <w:bCs/>
                <w:color w:val="auto"/>
                <w:lang w:eastAsia="en-US"/>
              </w:rPr>
              <w:t>avail the Authentication feature</w:t>
            </w:r>
            <w:r w:rsidRPr="00A547D4">
              <w:rPr>
                <w:b/>
                <w:bCs/>
                <w:color w:val="auto"/>
                <w:lang w:eastAsia="en-US"/>
              </w:rPr>
              <w:t>? (Citizen/Residents OR Visitor)</w:t>
            </w:r>
          </w:p>
        </w:tc>
        <w:tc>
          <w:tcPr>
            <w:tcW w:w="5130" w:type="dxa"/>
          </w:tcPr>
          <w:p w14:paraId="2FB8C706" w14:textId="77777777" w:rsidR="00A547D4" w:rsidRPr="00D74421" w:rsidRDefault="00A547D4" w:rsidP="007C66B5">
            <w:pPr>
              <w:pStyle w:val="Instructions"/>
              <w:spacing w:after="0" w:line="240" w:lineRule="auto"/>
              <w:rPr>
                <w:color w:val="auto"/>
                <w:lang w:eastAsia="en-US"/>
              </w:rPr>
            </w:pPr>
          </w:p>
        </w:tc>
      </w:tr>
      <w:tr w:rsidR="00DA4F1A" w14:paraId="1A4542EF" w14:textId="77777777" w:rsidTr="2D555265">
        <w:trPr>
          <w:trHeight w:val="1358"/>
        </w:trPr>
        <w:tc>
          <w:tcPr>
            <w:tcW w:w="495" w:type="dxa"/>
          </w:tcPr>
          <w:p w14:paraId="78F9AD3B" w14:textId="688231F1" w:rsidR="00DA4F1A" w:rsidRDefault="00D06E61" w:rsidP="007C66B5">
            <w:pPr>
              <w:pStyle w:val="Instructions"/>
              <w:spacing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  <w:r w:rsidR="00A547D4">
              <w:rPr>
                <w:color w:val="auto"/>
                <w:lang w:eastAsia="en-US"/>
              </w:rPr>
              <w:t>2</w:t>
            </w:r>
          </w:p>
        </w:tc>
        <w:tc>
          <w:tcPr>
            <w:tcW w:w="4860" w:type="dxa"/>
          </w:tcPr>
          <w:p w14:paraId="1D779883" w14:textId="0008730F" w:rsidR="00DA4F1A" w:rsidRPr="005800DE" w:rsidRDefault="00D06E61">
            <w:pPr>
              <w:pStyle w:val="Instructions"/>
              <w:spacing w:after="0"/>
              <w:rPr>
                <w:b/>
                <w:bCs/>
                <w:color w:val="auto"/>
                <w:lang w:eastAsia="en-US"/>
              </w:rPr>
            </w:pPr>
            <w:r w:rsidRPr="00D06E61">
              <w:rPr>
                <w:b/>
                <w:bCs/>
                <w:color w:val="auto"/>
                <w:lang w:eastAsia="en-US"/>
              </w:rPr>
              <w:t xml:space="preserve">Where will the </w:t>
            </w:r>
            <w:r w:rsidR="00812F2F">
              <w:rPr>
                <w:b/>
                <w:bCs/>
                <w:color w:val="auto"/>
                <w:lang w:eastAsia="en-US"/>
              </w:rPr>
              <w:t xml:space="preserve">user </w:t>
            </w:r>
            <w:r w:rsidRPr="00D06E61">
              <w:rPr>
                <w:b/>
                <w:bCs/>
                <w:color w:val="auto"/>
                <w:lang w:eastAsia="en-US"/>
              </w:rPr>
              <w:t>data retrieved</w:t>
            </w:r>
            <w:r w:rsidR="00812F2F">
              <w:rPr>
                <w:b/>
                <w:bCs/>
                <w:color w:val="auto"/>
                <w:lang w:eastAsia="en-US"/>
              </w:rPr>
              <w:t xml:space="preserve"> </w:t>
            </w:r>
            <w:r w:rsidRPr="00D06E61">
              <w:rPr>
                <w:b/>
                <w:bCs/>
                <w:color w:val="auto"/>
                <w:lang w:eastAsia="en-US"/>
              </w:rPr>
              <w:t>be stored? Kindly specify the location</w:t>
            </w:r>
          </w:p>
        </w:tc>
        <w:tc>
          <w:tcPr>
            <w:tcW w:w="5130" w:type="dxa"/>
          </w:tcPr>
          <w:p w14:paraId="1022989C" w14:textId="77777777" w:rsidR="00DA4F1A" w:rsidRPr="00D74421" w:rsidRDefault="00DA4F1A" w:rsidP="007C66B5">
            <w:pPr>
              <w:pStyle w:val="Instructions"/>
              <w:spacing w:after="0" w:line="240" w:lineRule="auto"/>
              <w:rPr>
                <w:color w:val="auto"/>
                <w:lang w:eastAsia="en-US"/>
              </w:rPr>
            </w:pPr>
          </w:p>
        </w:tc>
      </w:tr>
      <w:tr w:rsidR="00350692" w14:paraId="3436BF39" w14:textId="77777777" w:rsidTr="2D555265">
        <w:trPr>
          <w:trHeight w:val="1358"/>
        </w:trPr>
        <w:tc>
          <w:tcPr>
            <w:tcW w:w="495" w:type="dxa"/>
          </w:tcPr>
          <w:p w14:paraId="0DA42EA8" w14:textId="06A79B1A" w:rsidR="00350692" w:rsidRDefault="00350692" w:rsidP="007C66B5">
            <w:pPr>
              <w:pStyle w:val="Instructions"/>
              <w:spacing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13</w:t>
            </w:r>
          </w:p>
        </w:tc>
        <w:tc>
          <w:tcPr>
            <w:tcW w:w="4860" w:type="dxa"/>
          </w:tcPr>
          <w:p w14:paraId="6C42B5A6" w14:textId="77777777" w:rsidR="00350692" w:rsidRPr="00350692" w:rsidRDefault="00350692" w:rsidP="00350692">
            <w:pPr>
              <w:rPr>
                <w:rFonts w:eastAsia="Times New Roman"/>
                <w:b/>
                <w:bCs/>
              </w:rPr>
            </w:pPr>
            <w:r w:rsidRPr="00350692">
              <w:rPr>
                <w:rFonts w:eastAsia="Times New Roman"/>
                <w:b/>
                <w:bCs/>
              </w:rPr>
              <w:t xml:space="preserve">What’s the expected transaction volume? </w:t>
            </w:r>
          </w:p>
          <w:p w14:paraId="6E9E902C" w14:textId="77777777" w:rsidR="00350692" w:rsidRPr="00D06E61" w:rsidRDefault="00350692">
            <w:pPr>
              <w:pStyle w:val="Instructions"/>
              <w:spacing w:after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5130" w:type="dxa"/>
          </w:tcPr>
          <w:p w14:paraId="540DE5D3" w14:textId="77777777" w:rsidR="00350692" w:rsidRPr="00D74421" w:rsidRDefault="00350692" w:rsidP="007C66B5">
            <w:pPr>
              <w:pStyle w:val="Instructions"/>
              <w:spacing w:after="0" w:line="240" w:lineRule="auto"/>
              <w:rPr>
                <w:color w:val="auto"/>
                <w:lang w:eastAsia="en-US"/>
              </w:rPr>
            </w:pPr>
          </w:p>
        </w:tc>
      </w:tr>
    </w:tbl>
    <w:p w14:paraId="1E147437" w14:textId="278691BF" w:rsidR="2D555265" w:rsidRDefault="2D555265"/>
    <w:p w14:paraId="664CF136" w14:textId="4EB9132D" w:rsidR="004868A6" w:rsidRDefault="004868A6" w:rsidP="005800DE">
      <w:pPr>
        <w:pStyle w:val="Heading1"/>
      </w:pPr>
    </w:p>
    <w:p w14:paraId="0D77D4AC" w14:textId="7CE0EEC4" w:rsidR="00726423" w:rsidRPr="00FE4121" w:rsidRDefault="00726423" w:rsidP="005800DE">
      <w:pPr>
        <w:pStyle w:val="Heading2"/>
        <w:rPr>
          <w:b/>
          <w:bCs/>
          <w:color w:val="000000" w:themeColor="text1"/>
        </w:rPr>
      </w:pPr>
      <w:bookmarkStart w:id="12" w:name="_Toc32082868"/>
      <w:r w:rsidRPr="00FE4121">
        <w:rPr>
          <w:b/>
          <w:bCs/>
          <w:color w:val="000000" w:themeColor="text1"/>
        </w:rPr>
        <w:t>Compliance terms:</w:t>
      </w:r>
      <w:bookmarkEnd w:id="12"/>
    </w:p>
    <w:p w14:paraId="2D217F1D" w14:textId="71921D38" w:rsidR="00EA5BD4" w:rsidRPr="00EA5BD4" w:rsidRDefault="00EA5BD4">
      <w:r w:rsidRPr="00EA5BD4">
        <w:t xml:space="preserve">As a service provider of UAE </w:t>
      </w:r>
      <w:proofErr w:type="gramStart"/>
      <w:r w:rsidRPr="00EA5BD4">
        <w:t>PASS</w:t>
      </w:r>
      <w:proofErr w:type="gramEnd"/>
      <w:r w:rsidRPr="00EA5BD4">
        <w:t xml:space="preserve"> we abide by the below conditions: -</w:t>
      </w:r>
    </w:p>
    <w:p w14:paraId="1288A014" w14:textId="400677C0" w:rsidR="00EA5BD4" w:rsidRDefault="00604852" w:rsidP="005800DE">
      <w:pPr>
        <w:pStyle w:val="ListParagraph"/>
        <w:numPr>
          <w:ilvl w:val="0"/>
          <w:numId w:val="38"/>
        </w:numPr>
      </w:pPr>
      <w:r>
        <w:t>D</w:t>
      </w:r>
      <w:r w:rsidR="00EA5BD4">
        <w:t>eploy on production the exact copy of build that will be assessed and signed off by UAE PASS onboarding team during assessment phase without any further changes.</w:t>
      </w:r>
    </w:p>
    <w:p w14:paraId="617C6D39" w14:textId="26B61E75" w:rsidR="00EA5BD4" w:rsidRDefault="00604852" w:rsidP="005800DE">
      <w:pPr>
        <w:pStyle w:val="ListParagraph"/>
        <w:numPr>
          <w:ilvl w:val="0"/>
          <w:numId w:val="38"/>
        </w:numPr>
      </w:pPr>
      <w:r>
        <w:t>Address and fix any issues on Production within 48 hours from Go Live.</w:t>
      </w:r>
    </w:p>
    <w:p w14:paraId="02772002" w14:textId="5E82C8AA" w:rsidR="00EA5BD4" w:rsidRDefault="00604852" w:rsidP="005800DE">
      <w:pPr>
        <w:pStyle w:val="ListParagraph"/>
        <w:numPr>
          <w:ilvl w:val="0"/>
          <w:numId w:val="38"/>
        </w:numPr>
      </w:pPr>
      <w:r>
        <w:t>C</w:t>
      </w:r>
      <w:r w:rsidR="00EA5BD4">
        <w:t xml:space="preserve">omply and implement the use case </w:t>
      </w:r>
      <w:r>
        <w:t xml:space="preserve">described and </w:t>
      </w:r>
      <w:r w:rsidR="00EA5BD4">
        <w:t>presented in this questionnaire.</w:t>
      </w:r>
    </w:p>
    <w:p w14:paraId="2E287CB5" w14:textId="77777777" w:rsidR="00604852" w:rsidRDefault="00604852" w:rsidP="005800DE">
      <w:pPr>
        <w:pStyle w:val="ListParagraph"/>
        <w:numPr>
          <w:ilvl w:val="0"/>
          <w:numId w:val="38"/>
        </w:numPr>
      </w:pPr>
      <w:r>
        <w:t>Comply with UAE PASS authentication, branding and account linking guidelines.</w:t>
      </w:r>
    </w:p>
    <w:p w14:paraId="667F3921" w14:textId="5F13E158" w:rsidR="00EA5BD4" w:rsidRDefault="00726423" w:rsidP="005800DE">
      <w:pPr>
        <w:pStyle w:val="ListParagraph"/>
        <w:numPr>
          <w:ilvl w:val="0"/>
          <w:numId w:val="38"/>
        </w:numPr>
      </w:pPr>
      <w:r>
        <w:t>Train internal employees about UAE PASS.</w:t>
      </w:r>
    </w:p>
    <w:p w14:paraId="24E88954" w14:textId="123F4975" w:rsidR="00EA5BD4" w:rsidRDefault="00EA5BD4"/>
    <w:p w14:paraId="20F1C122" w14:textId="58864BF1" w:rsidR="00726423" w:rsidRDefault="00726423"/>
    <w:p w14:paraId="331C5257" w14:textId="3578FF82" w:rsidR="00726423" w:rsidRDefault="00726423"/>
    <w:p w14:paraId="7DEEF178" w14:textId="2BD996FC" w:rsidR="00726423" w:rsidRDefault="00726423"/>
    <w:p w14:paraId="55821803" w14:textId="1A8F5244" w:rsidR="00726423" w:rsidRDefault="00726423"/>
    <w:p w14:paraId="0753AB2F" w14:textId="7B1CB18F" w:rsidR="00726423" w:rsidRDefault="00726423"/>
    <w:p w14:paraId="16D4A49A" w14:textId="7B116795" w:rsidR="00726423" w:rsidRDefault="00726423"/>
    <w:p w14:paraId="65BFB776" w14:textId="664610AF" w:rsidR="00726423" w:rsidRDefault="00726423"/>
    <w:p w14:paraId="28FAFC4B" w14:textId="677AD3BF" w:rsidR="00726423" w:rsidRDefault="00726423"/>
    <w:p w14:paraId="50534F92" w14:textId="77777777" w:rsidR="00726423" w:rsidRPr="00EA5BD4" w:rsidRDefault="00726423"/>
    <w:p w14:paraId="4D8F57C2" w14:textId="77777777" w:rsidR="00030798" w:rsidRPr="00FE4121" w:rsidRDefault="00030798" w:rsidP="005800DE">
      <w:pPr>
        <w:pStyle w:val="Heading2"/>
        <w:rPr>
          <w:b/>
          <w:bCs/>
          <w:color w:val="000000" w:themeColor="text1"/>
        </w:rPr>
      </w:pPr>
      <w:bookmarkStart w:id="13" w:name="_Toc32082869"/>
      <w:r w:rsidRPr="00FE4121">
        <w:rPr>
          <w:b/>
          <w:bCs/>
          <w:color w:val="000000" w:themeColor="text1"/>
        </w:rPr>
        <w:t>Appendix-A</w:t>
      </w:r>
      <w:bookmarkEnd w:id="13"/>
    </w:p>
    <w:p w14:paraId="0F268C7D" w14:textId="77777777" w:rsidR="00030798" w:rsidRDefault="00030798" w:rsidP="00030798"/>
    <w:p w14:paraId="54E8572C" w14:textId="7D4D27A8" w:rsidR="00030798" w:rsidRDefault="00030798" w:rsidP="00145739">
      <w:pPr>
        <w:rPr>
          <w:b/>
          <w:bCs/>
          <w:sz w:val="28"/>
          <w:szCs w:val="28"/>
          <w:u w:val="single"/>
        </w:rPr>
      </w:pPr>
      <w:r w:rsidRPr="00030798">
        <w:rPr>
          <w:b/>
          <w:bCs/>
          <w:sz w:val="28"/>
          <w:szCs w:val="28"/>
          <w:u w:val="single"/>
        </w:rPr>
        <w:t xml:space="preserve">UAEPASS </w:t>
      </w:r>
      <w:r w:rsidR="00145739">
        <w:rPr>
          <w:b/>
          <w:bCs/>
          <w:sz w:val="28"/>
          <w:szCs w:val="28"/>
          <w:u w:val="single"/>
        </w:rPr>
        <w:t>static a</w:t>
      </w:r>
      <w:r w:rsidRPr="00030798">
        <w:rPr>
          <w:b/>
          <w:bCs/>
          <w:sz w:val="28"/>
          <w:szCs w:val="28"/>
          <w:u w:val="single"/>
        </w:rPr>
        <w:t>ttributes</w:t>
      </w:r>
      <w:r w:rsidR="00145739">
        <w:rPr>
          <w:b/>
          <w:bCs/>
          <w:sz w:val="28"/>
          <w:szCs w:val="28"/>
          <w:u w:val="single"/>
        </w:rPr>
        <w:t xml:space="preserve"> that will be passed by UAE PASS upon successful authentication:</w:t>
      </w:r>
    </w:p>
    <w:p w14:paraId="4BD14DC8" w14:textId="13F7589C" w:rsidR="00305183" w:rsidRPr="00030798" w:rsidRDefault="00305183" w:rsidP="00030798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2422"/>
        <w:gridCol w:w="3741"/>
        <w:gridCol w:w="2528"/>
        <w:gridCol w:w="1461"/>
      </w:tblGrid>
      <w:tr w:rsidR="001E7C09" w14:paraId="4632913F" w14:textId="5721C69C" w:rsidTr="008868A5">
        <w:trPr>
          <w:trHeight w:val="335"/>
        </w:trPr>
        <w:tc>
          <w:tcPr>
            <w:tcW w:w="605" w:type="dxa"/>
            <w:shd w:val="clear" w:color="auto" w:fill="75CCB1"/>
          </w:tcPr>
          <w:p w14:paraId="0562FB0E" w14:textId="6C06A00C" w:rsidR="001E7C09" w:rsidRDefault="001E7C09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No.</w:t>
            </w:r>
          </w:p>
        </w:tc>
        <w:tc>
          <w:tcPr>
            <w:tcW w:w="2422" w:type="dxa"/>
            <w:shd w:val="clear" w:color="auto" w:fill="75CCB1"/>
          </w:tcPr>
          <w:p w14:paraId="41460168" w14:textId="5536ED16" w:rsidR="001E7C09" w:rsidRDefault="001E7C09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30798">
              <w:rPr>
                <w:rFonts w:ascii="Calibri" w:eastAsia="Times New Roman" w:hAnsi="Calibri" w:cs="Calibri"/>
                <w:b/>
                <w:bCs/>
                <w:color w:val="FFFFFF"/>
              </w:rPr>
              <w:t>Attribute Name</w:t>
            </w:r>
          </w:p>
        </w:tc>
        <w:tc>
          <w:tcPr>
            <w:tcW w:w="3741" w:type="dxa"/>
            <w:shd w:val="clear" w:color="auto" w:fill="75CCB1"/>
          </w:tcPr>
          <w:p w14:paraId="35B0D665" w14:textId="3732413B" w:rsidR="001E7C09" w:rsidRDefault="001E7C09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30798">
              <w:rPr>
                <w:rFonts w:ascii="Calibri" w:eastAsia="Times New Roman" w:hAnsi="Calibri" w:cs="Calibri"/>
                <w:b/>
                <w:bCs/>
                <w:color w:val="FFFFFF"/>
              </w:rPr>
              <w:t>Description</w:t>
            </w:r>
          </w:p>
        </w:tc>
        <w:tc>
          <w:tcPr>
            <w:tcW w:w="2528" w:type="dxa"/>
            <w:shd w:val="clear" w:color="auto" w:fill="75CCB1"/>
          </w:tcPr>
          <w:p w14:paraId="5C1DB296" w14:textId="130F26D3" w:rsidR="001E7C09" w:rsidRDefault="001E7C0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User Type</w:t>
            </w:r>
          </w:p>
        </w:tc>
        <w:tc>
          <w:tcPr>
            <w:tcW w:w="1461" w:type="dxa"/>
            <w:shd w:val="clear" w:color="auto" w:fill="75CCB1"/>
          </w:tcPr>
          <w:p w14:paraId="45CD3074" w14:textId="791D2BB3" w:rsidR="001E7C09" w:rsidRDefault="001E7C09" w:rsidP="005800DE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Select</w:t>
            </w:r>
          </w:p>
        </w:tc>
      </w:tr>
      <w:tr w:rsidR="001E7C09" w14:paraId="7556F04A" w14:textId="606793BA" w:rsidTr="001E7C09">
        <w:trPr>
          <w:trHeight w:val="272"/>
        </w:trPr>
        <w:tc>
          <w:tcPr>
            <w:tcW w:w="605" w:type="dxa"/>
          </w:tcPr>
          <w:p w14:paraId="1CFAEAD7" w14:textId="32EF2663" w:rsidR="002F7F83" w:rsidRDefault="002F7F83" w:rsidP="007D6D82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2" w:type="dxa"/>
          </w:tcPr>
          <w:p w14:paraId="6110027C" w14:textId="1BA07484" w:rsidR="002F7F83" w:rsidRDefault="002F7F83" w:rsidP="007D6D82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userType</w:t>
            </w:r>
            <w:proofErr w:type="spellEnd"/>
          </w:p>
        </w:tc>
        <w:tc>
          <w:tcPr>
            <w:tcW w:w="3741" w:type="dxa"/>
          </w:tcPr>
          <w:p w14:paraId="3E3C3AB8" w14:textId="75A2A98B" w:rsidR="002F7F83" w:rsidRDefault="002F7F83" w:rsidP="007D6D82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Level of assurance.</w:t>
            </w:r>
          </w:p>
        </w:tc>
        <w:tc>
          <w:tcPr>
            <w:tcW w:w="2528" w:type="dxa"/>
          </w:tcPr>
          <w:p w14:paraId="27A57F5C" w14:textId="47513170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7412952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009B23A3" w14:textId="382F445B" w:rsidR="002F7F83" w:rsidRPr="00B90F05" w:rsidRDefault="007247E2">
                <w:pPr>
                  <w:jc w:val="center"/>
                  <w:rPr>
                    <w:rFonts w:ascii="Apple Color Emoji" w:hAnsi="Apple Color Emoji" w:cs="Apple Color Emoji"/>
                    <w:color w:val="333333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☒</w:t>
                </w:r>
              </w:p>
            </w:tc>
          </w:sdtContent>
        </w:sdt>
      </w:tr>
      <w:tr w:rsidR="001E7C09" w14:paraId="1DBF0409" w14:textId="5AB2C841" w:rsidTr="001E7C09">
        <w:trPr>
          <w:trHeight w:val="257"/>
        </w:trPr>
        <w:tc>
          <w:tcPr>
            <w:tcW w:w="605" w:type="dxa"/>
          </w:tcPr>
          <w:p w14:paraId="234D3ED8" w14:textId="026BC78F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2" w:type="dxa"/>
          </w:tcPr>
          <w:p w14:paraId="6570B6F6" w14:textId="7BD37410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Mobile</w:t>
            </w:r>
          </w:p>
        </w:tc>
        <w:tc>
          <w:tcPr>
            <w:tcW w:w="3741" w:type="dxa"/>
          </w:tcPr>
          <w:p w14:paraId="3027FB0C" w14:textId="7A189614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Verified phone number</w:t>
            </w:r>
          </w:p>
        </w:tc>
        <w:tc>
          <w:tcPr>
            <w:tcW w:w="2528" w:type="dxa"/>
          </w:tcPr>
          <w:p w14:paraId="08D6C29F" w14:textId="10E265CA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674466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17B94D9E" w14:textId="1E89F01F" w:rsidR="002F7F83" w:rsidRPr="00B90F05" w:rsidRDefault="007247E2" w:rsidP="002F7F83">
                <w:pPr>
                  <w:jc w:val="center"/>
                  <w:rPr>
                    <w:rFonts w:ascii="Apple Color Emoji" w:hAnsi="Apple Color Emoji" w:cs="Apple Color Emoji"/>
                    <w:color w:val="333333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☒</w:t>
                </w:r>
              </w:p>
            </w:tc>
          </w:sdtContent>
        </w:sdt>
      </w:tr>
      <w:tr w:rsidR="001E7C09" w14:paraId="4346A238" w14:textId="3AE369D6" w:rsidTr="001E7C09">
        <w:trPr>
          <w:trHeight w:val="272"/>
        </w:trPr>
        <w:tc>
          <w:tcPr>
            <w:tcW w:w="605" w:type="dxa"/>
          </w:tcPr>
          <w:p w14:paraId="61A5C7B2" w14:textId="3BB7CEA8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2" w:type="dxa"/>
          </w:tcPr>
          <w:p w14:paraId="2FEADE8B" w14:textId="157FC486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Email</w:t>
            </w:r>
          </w:p>
        </w:tc>
        <w:tc>
          <w:tcPr>
            <w:tcW w:w="3741" w:type="dxa"/>
          </w:tcPr>
          <w:p w14:paraId="60683D08" w14:textId="61A2F2B6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Verified email</w:t>
            </w:r>
          </w:p>
        </w:tc>
        <w:tc>
          <w:tcPr>
            <w:tcW w:w="2528" w:type="dxa"/>
          </w:tcPr>
          <w:p w14:paraId="19FA4123" w14:textId="253F26E1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-16255342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415FFC80" w14:textId="64066C33" w:rsidR="002F7F83" w:rsidRPr="00B90F05" w:rsidRDefault="007247E2">
                <w:pPr>
                  <w:jc w:val="center"/>
                  <w:rPr>
                    <w:rFonts w:ascii="Apple Color Emoji" w:hAnsi="Apple Color Emoji" w:cs="Apple Color Emoji"/>
                    <w:color w:val="333333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☒</w:t>
                </w:r>
              </w:p>
            </w:tc>
          </w:sdtContent>
        </w:sdt>
      </w:tr>
      <w:tr w:rsidR="001E7C09" w14:paraId="0070D4FE" w14:textId="1A669876" w:rsidTr="001E7C09">
        <w:trPr>
          <w:trHeight w:val="272"/>
        </w:trPr>
        <w:tc>
          <w:tcPr>
            <w:tcW w:w="605" w:type="dxa"/>
          </w:tcPr>
          <w:p w14:paraId="1C18AA57" w14:textId="7625F20E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2" w:type="dxa"/>
          </w:tcPr>
          <w:p w14:paraId="794B99C1" w14:textId="28C3EED6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UUID</w:t>
            </w:r>
          </w:p>
        </w:tc>
        <w:tc>
          <w:tcPr>
            <w:tcW w:w="3741" w:type="dxa"/>
          </w:tcPr>
          <w:p w14:paraId="64566C42" w14:textId="7FAE4302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UAE PASS Unique User Identifier</w:t>
            </w:r>
          </w:p>
        </w:tc>
        <w:tc>
          <w:tcPr>
            <w:tcW w:w="2528" w:type="dxa"/>
          </w:tcPr>
          <w:p w14:paraId="62841696" w14:textId="5127085A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-7978419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6CF3B829" w14:textId="5C17DF7E" w:rsidR="002F7F83" w:rsidRPr="00B90F05" w:rsidRDefault="007247E2">
                <w:pPr>
                  <w:jc w:val="center"/>
                  <w:rPr>
                    <w:rFonts w:ascii="Apple Color Emoji" w:hAnsi="Apple Color Emoji" w:cs="Apple Color Emoji"/>
                    <w:color w:val="333333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☒</w:t>
                </w:r>
              </w:p>
            </w:tc>
          </w:sdtContent>
        </w:sdt>
      </w:tr>
      <w:tr w:rsidR="001E7C09" w14:paraId="5AA04DE3" w14:textId="5CED002B" w:rsidTr="005800DE">
        <w:trPr>
          <w:trHeight w:val="272"/>
        </w:trPr>
        <w:tc>
          <w:tcPr>
            <w:tcW w:w="605" w:type="dxa"/>
          </w:tcPr>
          <w:p w14:paraId="49D8F0D9" w14:textId="4ABC689F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2" w:type="dxa"/>
          </w:tcPr>
          <w:p w14:paraId="229C8515" w14:textId="39067886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SPUUID</w:t>
            </w:r>
          </w:p>
        </w:tc>
        <w:tc>
          <w:tcPr>
            <w:tcW w:w="3741" w:type="dxa"/>
          </w:tcPr>
          <w:p w14:paraId="69AA3EB5" w14:textId="484A8193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SmartPass</w:t>
            </w:r>
            <w:proofErr w:type="spellEnd"/>
            <w:r w:rsidRPr="007E0314">
              <w:rPr>
                <w:rFonts w:ascii="Segoe UI" w:hAnsi="Segoe UI" w:cs="Segoe UI"/>
                <w:sz w:val="20"/>
                <w:szCs w:val="20"/>
              </w:rPr>
              <w:t xml:space="preserve"> Unique User Identifier</w:t>
            </w:r>
          </w:p>
        </w:tc>
        <w:tc>
          <w:tcPr>
            <w:tcW w:w="2528" w:type="dxa"/>
          </w:tcPr>
          <w:p w14:paraId="43349BEA" w14:textId="783E2B21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-143435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0B2C5474" w14:textId="374D0106" w:rsidR="002F7F83" w:rsidRPr="007E0314" w:rsidRDefault="002F7F83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810D5F"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E7C09" w14:paraId="7CB6FEFB" w14:textId="3EB0B005" w:rsidTr="005800DE">
        <w:trPr>
          <w:trHeight w:val="272"/>
        </w:trPr>
        <w:tc>
          <w:tcPr>
            <w:tcW w:w="605" w:type="dxa"/>
          </w:tcPr>
          <w:p w14:paraId="5981EF46" w14:textId="25BC0F85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2" w:type="dxa"/>
          </w:tcPr>
          <w:p w14:paraId="68C53BF3" w14:textId="3AAC16E4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Idn</w:t>
            </w:r>
            <w:proofErr w:type="spellEnd"/>
          </w:p>
        </w:tc>
        <w:tc>
          <w:tcPr>
            <w:tcW w:w="3741" w:type="dxa"/>
          </w:tcPr>
          <w:p w14:paraId="7199CC37" w14:textId="76F6FDCB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Verified Emirates ID number</w:t>
            </w:r>
          </w:p>
        </w:tc>
        <w:tc>
          <w:tcPr>
            <w:tcW w:w="2528" w:type="dxa"/>
          </w:tcPr>
          <w:p w14:paraId="343C4C3F" w14:textId="6FA90199" w:rsidR="002F7F83" w:rsidRDefault="001E7C09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 xml:space="preserve">Only </w:t>
            </w:r>
            <w:r w:rsidR="002F7F83"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SOP</w:t>
            </w: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2 &amp; SOP3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107963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1B5D8D68" w14:textId="56C0FFD4" w:rsidR="002F7F83" w:rsidRPr="007E0314" w:rsidRDefault="002F7F83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810D5F"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E7C09" w14:paraId="05017D1A" w14:textId="6CEBD618" w:rsidTr="005800DE">
        <w:trPr>
          <w:trHeight w:val="257"/>
        </w:trPr>
        <w:tc>
          <w:tcPr>
            <w:tcW w:w="605" w:type="dxa"/>
          </w:tcPr>
          <w:p w14:paraId="3928CA61" w14:textId="1F3E9A45" w:rsidR="002F7F83" w:rsidRDefault="005D7D1D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2" w:type="dxa"/>
          </w:tcPr>
          <w:p w14:paraId="6CE8C753" w14:textId="51DEACE9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fullnameEN</w:t>
            </w:r>
            <w:proofErr w:type="spellEnd"/>
          </w:p>
        </w:tc>
        <w:tc>
          <w:tcPr>
            <w:tcW w:w="3741" w:type="dxa"/>
          </w:tcPr>
          <w:p w14:paraId="39339E0F" w14:textId="669C3B89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Full name (English)</w:t>
            </w:r>
          </w:p>
        </w:tc>
        <w:tc>
          <w:tcPr>
            <w:tcW w:w="2528" w:type="dxa"/>
          </w:tcPr>
          <w:p w14:paraId="0C43764D" w14:textId="762CFF59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-63841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2E81392D" w14:textId="724C2368" w:rsidR="002F7F83" w:rsidRPr="007E0314" w:rsidRDefault="007247E2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E7C09" w14:paraId="6267B3FB" w14:textId="2E7B40E6" w:rsidTr="005800DE">
        <w:trPr>
          <w:trHeight w:val="272"/>
        </w:trPr>
        <w:tc>
          <w:tcPr>
            <w:tcW w:w="605" w:type="dxa"/>
          </w:tcPr>
          <w:p w14:paraId="73446AE1" w14:textId="3904784A" w:rsidR="002F7F83" w:rsidRDefault="005D7D1D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2" w:type="dxa"/>
          </w:tcPr>
          <w:p w14:paraId="22C524D0" w14:textId="0622B0A5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fullnameAR</w:t>
            </w:r>
            <w:proofErr w:type="spellEnd"/>
          </w:p>
        </w:tc>
        <w:tc>
          <w:tcPr>
            <w:tcW w:w="3741" w:type="dxa"/>
          </w:tcPr>
          <w:p w14:paraId="002208C6" w14:textId="7BDF5193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Full name (Arabic)</w:t>
            </w:r>
          </w:p>
        </w:tc>
        <w:tc>
          <w:tcPr>
            <w:tcW w:w="2528" w:type="dxa"/>
          </w:tcPr>
          <w:p w14:paraId="34B732CD" w14:textId="2044408D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-126753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49759152" w14:textId="6CD69E71" w:rsidR="002F7F83" w:rsidRPr="007E0314" w:rsidRDefault="00B90A75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E7C09" w14:paraId="0D2CDCCC" w14:textId="3E54C17E" w:rsidTr="005800DE">
        <w:trPr>
          <w:trHeight w:val="272"/>
        </w:trPr>
        <w:tc>
          <w:tcPr>
            <w:tcW w:w="605" w:type="dxa"/>
          </w:tcPr>
          <w:p w14:paraId="2DC0D241" w14:textId="0B289DD4" w:rsidR="002F7F83" w:rsidRDefault="005D7D1D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2" w:type="dxa"/>
          </w:tcPr>
          <w:p w14:paraId="594ED011" w14:textId="3C9D26A7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firstnameEN</w:t>
            </w:r>
            <w:proofErr w:type="spellEnd"/>
          </w:p>
        </w:tc>
        <w:tc>
          <w:tcPr>
            <w:tcW w:w="3741" w:type="dxa"/>
          </w:tcPr>
          <w:p w14:paraId="3F910ED1" w14:textId="73E0B3C0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Given name (English)</w:t>
            </w:r>
          </w:p>
        </w:tc>
        <w:tc>
          <w:tcPr>
            <w:tcW w:w="2528" w:type="dxa"/>
          </w:tcPr>
          <w:p w14:paraId="3AF23E52" w14:textId="78046310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-201074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548FDC48" w14:textId="346B1B10" w:rsidR="002F7F83" w:rsidRPr="007E0314" w:rsidRDefault="007247E2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E7C09" w14:paraId="4EBD3209" w14:textId="2E02AA5F" w:rsidTr="005800DE">
        <w:trPr>
          <w:trHeight w:val="272"/>
        </w:trPr>
        <w:tc>
          <w:tcPr>
            <w:tcW w:w="605" w:type="dxa"/>
          </w:tcPr>
          <w:p w14:paraId="0674EF30" w14:textId="2599060C" w:rsidR="002F7F83" w:rsidRDefault="005D7D1D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2" w:type="dxa"/>
          </w:tcPr>
          <w:p w14:paraId="4F08CA0C" w14:textId="75EA2254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firstnameAR</w:t>
            </w:r>
            <w:proofErr w:type="spellEnd"/>
          </w:p>
        </w:tc>
        <w:tc>
          <w:tcPr>
            <w:tcW w:w="3741" w:type="dxa"/>
          </w:tcPr>
          <w:p w14:paraId="1F3BFE63" w14:textId="3233F8A9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Given name (Arabic)</w:t>
            </w:r>
          </w:p>
        </w:tc>
        <w:tc>
          <w:tcPr>
            <w:tcW w:w="2528" w:type="dxa"/>
          </w:tcPr>
          <w:p w14:paraId="5B9ACF24" w14:textId="0CC5860D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-11359450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374ECDC9" w14:textId="13672A77" w:rsidR="002F7F83" w:rsidRPr="007E0314" w:rsidRDefault="007247E2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☒</w:t>
                </w:r>
              </w:p>
            </w:tc>
          </w:sdtContent>
        </w:sdt>
      </w:tr>
      <w:tr w:rsidR="001E7C09" w14:paraId="3B00E7EE" w14:textId="6539789A" w:rsidTr="005800DE">
        <w:trPr>
          <w:trHeight w:val="272"/>
        </w:trPr>
        <w:tc>
          <w:tcPr>
            <w:tcW w:w="605" w:type="dxa"/>
          </w:tcPr>
          <w:p w14:paraId="6B945105" w14:textId="7F61F5E4" w:rsidR="002F7F83" w:rsidRDefault="005D7D1D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2" w:type="dxa"/>
          </w:tcPr>
          <w:p w14:paraId="33F515A4" w14:textId="38C84E94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lastnameEN</w:t>
            </w:r>
            <w:proofErr w:type="spellEnd"/>
          </w:p>
        </w:tc>
        <w:tc>
          <w:tcPr>
            <w:tcW w:w="3741" w:type="dxa"/>
          </w:tcPr>
          <w:p w14:paraId="5C4C12E9" w14:textId="777B5A4E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Given name (English)</w:t>
            </w:r>
          </w:p>
        </w:tc>
        <w:tc>
          <w:tcPr>
            <w:tcW w:w="2528" w:type="dxa"/>
          </w:tcPr>
          <w:p w14:paraId="6D7E68C8" w14:textId="71065A96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39354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68D48AF4" w14:textId="6F21C08B" w:rsidR="002F7F83" w:rsidRPr="007E0314" w:rsidRDefault="007247E2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E7C09" w14:paraId="4279D805" w14:textId="3CE398C5" w:rsidTr="005800DE">
        <w:trPr>
          <w:trHeight w:val="257"/>
        </w:trPr>
        <w:tc>
          <w:tcPr>
            <w:tcW w:w="605" w:type="dxa"/>
          </w:tcPr>
          <w:p w14:paraId="5ED0C784" w14:textId="29722B10" w:rsidR="002F7F83" w:rsidRDefault="005D7D1D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2" w:type="dxa"/>
          </w:tcPr>
          <w:p w14:paraId="0A82F50A" w14:textId="66601E72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lastnameAR</w:t>
            </w:r>
            <w:proofErr w:type="spellEnd"/>
          </w:p>
        </w:tc>
        <w:tc>
          <w:tcPr>
            <w:tcW w:w="3741" w:type="dxa"/>
          </w:tcPr>
          <w:p w14:paraId="5CFF2B31" w14:textId="107CE6CA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Given name (Arabic)</w:t>
            </w:r>
          </w:p>
        </w:tc>
        <w:tc>
          <w:tcPr>
            <w:tcW w:w="2528" w:type="dxa"/>
          </w:tcPr>
          <w:p w14:paraId="4428D73C" w14:textId="4B9EC823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-11093518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02688726" w14:textId="64E7CE47" w:rsidR="002F7F83" w:rsidRPr="007E0314" w:rsidRDefault="007247E2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☒</w:t>
                </w:r>
              </w:p>
            </w:tc>
          </w:sdtContent>
        </w:sdt>
      </w:tr>
      <w:tr w:rsidR="001E7C09" w14:paraId="71B3D467" w14:textId="7F157E83" w:rsidTr="005800DE">
        <w:trPr>
          <w:trHeight w:val="272"/>
        </w:trPr>
        <w:tc>
          <w:tcPr>
            <w:tcW w:w="605" w:type="dxa"/>
          </w:tcPr>
          <w:p w14:paraId="2CD2486F" w14:textId="781572C1" w:rsidR="002F7F83" w:rsidRDefault="005D7D1D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2" w:type="dxa"/>
          </w:tcPr>
          <w:p w14:paraId="1A318871" w14:textId="038C7D52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nationalityEN</w:t>
            </w:r>
            <w:proofErr w:type="spellEnd"/>
          </w:p>
        </w:tc>
        <w:tc>
          <w:tcPr>
            <w:tcW w:w="3741" w:type="dxa"/>
          </w:tcPr>
          <w:p w14:paraId="794C20C7" w14:textId="3FB06C1C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Nationality (English)</w:t>
            </w:r>
          </w:p>
        </w:tc>
        <w:tc>
          <w:tcPr>
            <w:tcW w:w="2528" w:type="dxa"/>
          </w:tcPr>
          <w:p w14:paraId="7892684D" w14:textId="49B2112B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23012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76A37341" w14:textId="64EC6F6C" w:rsidR="002F7F83" w:rsidRPr="007E0314" w:rsidRDefault="007247E2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E7C09" w14:paraId="5475AED6" w14:textId="77898BB5" w:rsidTr="005800DE">
        <w:trPr>
          <w:trHeight w:val="272"/>
        </w:trPr>
        <w:tc>
          <w:tcPr>
            <w:tcW w:w="605" w:type="dxa"/>
          </w:tcPr>
          <w:p w14:paraId="142E5E1F" w14:textId="60563EBC" w:rsidR="002F7F83" w:rsidRDefault="005D7D1D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2" w:type="dxa"/>
          </w:tcPr>
          <w:p w14:paraId="51DD99B6" w14:textId="5FD0CAD1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nationalityAR</w:t>
            </w:r>
            <w:proofErr w:type="spellEnd"/>
          </w:p>
        </w:tc>
        <w:tc>
          <w:tcPr>
            <w:tcW w:w="3741" w:type="dxa"/>
          </w:tcPr>
          <w:p w14:paraId="3D5EBBC6" w14:textId="6801A6DD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Nationality (Arabic)</w:t>
            </w:r>
          </w:p>
        </w:tc>
        <w:tc>
          <w:tcPr>
            <w:tcW w:w="2528" w:type="dxa"/>
          </w:tcPr>
          <w:p w14:paraId="765680E7" w14:textId="50EF94EB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14807319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72C18BC6" w14:textId="64F4A39E" w:rsidR="002F7F83" w:rsidRPr="007E0314" w:rsidRDefault="007247E2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☒</w:t>
                </w:r>
              </w:p>
            </w:tc>
          </w:sdtContent>
        </w:sdt>
      </w:tr>
      <w:tr w:rsidR="001E7C09" w14:paraId="34A35266" w14:textId="061C0FDD" w:rsidTr="005800DE">
        <w:trPr>
          <w:trHeight w:val="272"/>
        </w:trPr>
        <w:tc>
          <w:tcPr>
            <w:tcW w:w="605" w:type="dxa"/>
          </w:tcPr>
          <w:p w14:paraId="0A7AD092" w14:textId="33F7CAD5" w:rsidR="002F7F83" w:rsidRDefault="005D7D1D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2" w:type="dxa"/>
          </w:tcPr>
          <w:p w14:paraId="24A01BFA" w14:textId="6E5F145A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Gender</w:t>
            </w:r>
          </w:p>
        </w:tc>
        <w:tc>
          <w:tcPr>
            <w:tcW w:w="3741" w:type="dxa"/>
          </w:tcPr>
          <w:p w14:paraId="2D5DFC5F" w14:textId="509CBC54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Gender</w:t>
            </w:r>
          </w:p>
        </w:tc>
        <w:tc>
          <w:tcPr>
            <w:tcW w:w="2528" w:type="dxa"/>
          </w:tcPr>
          <w:p w14:paraId="09A784FC" w14:textId="76538B94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127883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7D99382B" w14:textId="56CFAF13" w:rsidR="002F7F83" w:rsidRPr="007E0314" w:rsidRDefault="007247E2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E7C09" w14:paraId="607F765D" w14:textId="7A0CD43C" w:rsidTr="005800DE">
        <w:trPr>
          <w:trHeight w:val="272"/>
        </w:trPr>
        <w:tc>
          <w:tcPr>
            <w:tcW w:w="605" w:type="dxa"/>
          </w:tcPr>
          <w:p w14:paraId="774DE6DD" w14:textId="56DB371C" w:rsidR="002F7F83" w:rsidRDefault="005D7D1D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2" w:type="dxa"/>
          </w:tcPr>
          <w:p w14:paraId="029EAD2A" w14:textId="38E06781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idType</w:t>
            </w:r>
            <w:proofErr w:type="spellEnd"/>
          </w:p>
        </w:tc>
        <w:tc>
          <w:tcPr>
            <w:tcW w:w="3741" w:type="dxa"/>
          </w:tcPr>
          <w:p w14:paraId="1C65E7EC" w14:textId="13EFA372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ID Type</w:t>
            </w:r>
          </w:p>
        </w:tc>
        <w:tc>
          <w:tcPr>
            <w:tcW w:w="2528" w:type="dxa"/>
          </w:tcPr>
          <w:p w14:paraId="0C7EFD0A" w14:textId="7A3A73B3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pple Color Emoji" w:hAnsi="Apple Color Emoji" w:cs="Apple Color Emoji"/>
                <w:color w:val="333333"/>
                <w:sz w:val="21"/>
                <w:szCs w:val="21"/>
              </w:rPr>
              <w:t>All User Types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58565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5937037F" w14:textId="1F556C8C" w:rsidR="002F7F83" w:rsidRPr="007E0314" w:rsidRDefault="007247E2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E7C09" w14:paraId="1A8E14C8" w14:textId="2E8E0929" w:rsidTr="005800DE">
        <w:trPr>
          <w:trHeight w:val="272"/>
        </w:trPr>
        <w:tc>
          <w:tcPr>
            <w:tcW w:w="605" w:type="dxa"/>
          </w:tcPr>
          <w:p w14:paraId="356884CF" w14:textId="432C3CB2" w:rsidR="002F7F83" w:rsidRDefault="005D7D1D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22" w:type="dxa"/>
          </w:tcPr>
          <w:p w14:paraId="05BBC15C" w14:textId="360C968D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titleEN</w:t>
            </w:r>
            <w:proofErr w:type="spellEnd"/>
          </w:p>
        </w:tc>
        <w:tc>
          <w:tcPr>
            <w:tcW w:w="3741" w:type="dxa"/>
          </w:tcPr>
          <w:p w14:paraId="0EF596D4" w14:textId="1BF8747E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Title (English)</w:t>
            </w:r>
          </w:p>
        </w:tc>
        <w:tc>
          <w:tcPr>
            <w:tcW w:w="2528" w:type="dxa"/>
          </w:tcPr>
          <w:p w14:paraId="7EA80386" w14:textId="2599D460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Only SOP3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50062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1A02448F" w14:textId="27D4624C" w:rsidR="002F7F83" w:rsidRPr="007E0314" w:rsidRDefault="002F7F83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810D5F"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E7C09" w14:paraId="0AA3107C" w14:textId="640CF38B" w:rsidTr="005800DE">
        <w:trPr>
          <w:trHeight w:val="257"/>
        </w:trPr>
        <w:tc>
          <w:tcPr>
            <w:tcW w:w="605" w:type="dxa"/>
          </w:tcPr>
          <w:p w14:paraId="3D283743" w14:textId="7386F797" w:rsidR="002F7F83" w:rsidRDefault="005D7D1D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22" w:type="dxa"/>
          </w:tcPr>
          <w:p w14:paraId="4ADCCCBF" w14:textId="3F9CFC8B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E0314">
              <w:rPr>
                <w:rFonts w:ascii="Segoe UI" w:hAnsi="Segoe UI" w:cs="Segoe UI"/>
                <w:sz w:val="20"/>
                <w:szCs w:val="20"/>
              </w:rPr>
              <w:t>titleAR</w:t>
            </w:r>
            <w:proofErr w:type="spellEnd"/>
          </w:p>
        </w:tc>
        <w:tc>
          <w:tcPr>
            <w:tcW w:w="3741" w:type="dxa"/>
          </w:tcPr>
          <w:p w14:paraId="13A79933" w14:textId="04914341" w:rsidR="002F7F83" w:rsidRDefault="002F7F83" w:rsidP="002F7F83">
            <w:pPr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Title (Arabic)</w:t>
            </w:r>
          </w:p>
        </w:tc>
        <w:tc>
          <w:tcPr>
            <w:tcW w:w="2528" w:type="dxa"/>
          </w:tcPr>
          <w:p w14:paraId="1FACFCE4" w14:textId="53CDD786" w:rsidR="002F7F83" w:rsidRDefault="002F7F83" w:rsidP="005800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E0314">
              <w:rPr>
                <w:rFonts w:ascii="Segoe UI" w:hAnsi="Segoe UI" w:cs="Segoe UI"/>
                <w:sz w:val="20"/>
                <w:szCs w:val="20"/>
              </w:rPr>
              <w:t>Only SOP3</w:t>
            </w:r>
          </w:p>
        </w:tc>
        <w:sdt>
          <w:sdtPr>
            <w:rPr>
              <w:rFonts w:ascii="Apple Color Emoji" w:hAnsi="Apple Color Emoji" w:cs="Apple Color Emoji"/>
              <w:color w:val="333333"/>
              <w:sz w:val="21"/>
              <w:szCs w:val="21"/>
            </w:rPr>
            <w:id w:val="86556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5FE81447" w14:textId="196B3237" w:rsidR="002F7F83" w:rsidRPr="007E0314" w:rsidRDefault="002F7F83" w:rsidP="005800DE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810D5F">
                  <w:rPr>
                    <w:rFonts w:ascii="MS Gothic" w:eastAsia="MS Gothic" w:hAnsi="MS Gothic" w:cs="Apple Color Emoji" w:hint="eastAsia"/>
                    <w:color w:val="333333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1C82DFBD" w14:textId="4CFE9DB9" w:rsidR="00030798" w:rsidRDefault="00030798" w:rsidP="00030798">
      <w:pPr>
        <w:rPr>
          <w:b/>
          <w:bCs/>
          <w:sz w:val="28"/>
          <w:szCs w:val="28"/>
          <w:u w:val="single"/>
        </w:rPr>
      </w:pPr>
    </w:p>
    <w:p w14:paraId="5EF5912E" w14:textId="574D6B3D" w:rsidR="001E7C09" w:rsidRDefault="001E7C09" w:rsidP="00030798">
      <w:pPr>
        <w:rPr>
          <w:b/>
          <w:bCs/>
          <w:sz w:val="28"/>
          <w:szCs w:val="28"/>
          <w:u w:val="single"/>
        </w:rPr>
      </w:pPr>
    </w:p>
    <w:p w14:paraId="5017DFFF" w14:textId="758558A1" w:rsidR="001E7C09" w:rsidRDefault="001E7C09" w:rsidP="00030798">
      <w:pPr>
        <w:rPr>
          <w:b/>
          <w:bCs/>
          <w:sz w:val="28"/>
          <w:szCs w:val="28"/>
          <w:u w:val="single"/>
        </w:rPr>
      </w:pPr>
    </w:p>
    <w:p w14:paraId="17A602D0" w14:textId="77B2176A" w:rsidR="001E7C09" w:rsidRDefault="001E7C09" w:rsidP="00030798">
      <w:pPr>
        <w:rPr>
          <w:b/>
          <w:bCs/>
          <w:sz w:val="28"/>
          <w:szCs w:val="28"/>
          <w:u w:val="single"/>
        </w:rPr>
      </w:pPr>
    </w:p>
    <w:p w14:paraId="063930D4" w14:textId="6FFB3035" w:rsidR="00726423" w:rsidRDefault="00726423" w:rsidP="00030798">
      <w:pPr>
        <w:rPr>
          <w:b/>
          <w:bCs/>
          <w:sz w:val="28"/>
          <w:szCs w:val="28"/>
          <w:u w:val="single"/>
        </w:rPr>
      </w:pPr>
    </w:p>
    <w:p w14:paraId="12754403" w14:textId="343AED17" w:rsidR="00726423" w:rsidRDefault="00726423" w:rsidP="00030798">
      <w:pPr>
        <w:rPr>
          <w:b/>
          <w:bCs/>
          <w:sz w:val="28"/>
          <w:szCs w:val="28"/>
          <w:u w:val="single"/>
        </w:rPr>
      </w:pPr>
    </w:p>
    <w:p w14:paraId="53A65F33" w14:textId="6422D4E6" w:rsidR="00726423" w:rsidRDefault="00726423" w:rsidP="00030798">
      <w:pPr>
        <w:rPr>
          <w:b/>
          <w:bCs/>
          <w:sz w:val="28"/>
          <w:szCs w:val="28"/>
          <w:u w:val="single"/>
        </w:rPr>
      </w:pPr>
    </w:p>
    <w:p w14:paraId="274E60B6" w14:textId="165F6EA3" w:rsidR="00726423" w:rsidRDefault="00726423" w:rsidP="00030798">
      <w:pPr>
        <w:rPr>
          <w:b/>
          <w:bCs/>
          <w:sz w:val="28"/>
          <w:szCs w:val="28"/>
          <w:u w:val="single"/>
        </w:rPr>
      </w:pPr>
    </w:p>
    <w:p w14:paraId="662431D0" w14:textId="193F014F" w:rsidR="00726423" w:rsidRDefault="00726423" w:rsidP="00030798">
      <w:pPr>
        <w:rPr>
          <w:b/>
          <w:bCs/>
          <w:sz w:val="28"/>
          <w:szCs w:val="28"/>
          <w:u w:val="single"/>
        </w:rPr>
      </w:pPr>
    </w:p>
    <w:p w14:paraId="2121F50A" w14:textId="77777777" w:rsidR="00726423" w:rsidRDefault="00726423" w:rsidP="00030798">
      <w:pPr>
        <w:rPr>
          <w:b/>
          <w:bCs/>
          <w:sz w:val="28"/>
          <w:szCs w:val="28"/>
          <w:u w:val="single"/>
        </w:rPr>
      </w:pPr>
    </w:p>
    <w:p w14:paraId="1894E73B" w14:textId="5DB54599" w:rsidR="00726423" w:rsidRPr="00FE4121" w:rsidRDefault="00726423">
      <w:pPr>
        <w:pStyle w:val="Heading2"/>
        <w:rPr>
          <w:b/>
          <w:bCs/>
          <w:color w:val="000000" w:themeColor="text1"/>
        </w:rPr>
      </w:pPr>
      <w:bookmarkStart w:id="14" w:name="_Toc32082870"/>
      <w:r w:rsidRPr="00FE4121">
        <w:rPr>
          <w:b/>
          <w:bCs/>
          <w:color w:val="000000" w:themeColor="text1"/>
        </w:rPr>
        <w:t>Appendix-B</w:t>
      </w:r>
      <w:bookmarkEnd w:id="14"/>
    </w:p>
    <w:p w14:paraId="7BF7EB26" w14:textId="3393EF7C" w:rsidR="00E57894" w:rsidRDefault="00726423" w:rsidP="00030798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01D5F" wp14:editId="5F94B5DC">
                <wp:simplePos x="0" y="0"/>
                <wp:positionH relativeFrom="column">
                  <wp:posOffset>-6824</wp:posOffset>
                </wp:positionH>
                <wp:positionV relativeFrom="paragraph">
                  <wp:posOffset>56145</wp:posOffset>
                </wp:positionV>
                <wp:extent cx="6858000" cy="8304663"/>
                <wp:effectExtent l="19050" t="19050" r="1905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4663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42483" id="Rectangle 3" o:spid="_x0000_s1026" style="position:absolute;margin-left:-.55pt;margin-top:4.4pt;width:540pt;height:65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" fillcolor="white [3201]" strokecolor="black [3213]" strokeweight="2.25pt"/>
            </w:pict>
          </mc:Fallback>
        </mc:AlternateContent>
      </w:r>
      <w:r w:rsidR="005D45E0" w:rsidRPr="006B49BA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4CB627" wp14:editId="5A19959E">
                <wp:simplePos x="0" y="0"/>
                <wp:positionH relativeFrom="column">
                  <wp:posOffset>285750</wp:posOffset>
                </wp:positionH>
                <wp:positionV relativeFrom="paragraph">
                  <wp:posOffset>334645</wp:posOffset>
                </wp:positionV>
                <wp:extent cx="6372225" cy="1404620"/>
                <wp:effectExtent l="0" t="0" r="2857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1BB7D" w14:textId="493D6211" w:rsidR="006A7E4D" w:rsidRPr="005800DE" w:rsidRDefault="002F7F83" w:rsidP="002F7F8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 w:rsidR="006A7E4D" w:rsidRPr="005800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isual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</w:t>
                            </w:r>
                            <w:r w:rsidR="005D45E0" w:rsidRPr="005800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presentation of the user journey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r w:rsidR="006B49BA" w:rsidRPr="005800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 Use Case (or Attach </w:t>
                            </w:r>
                            <w:r w:rsidR="006A7E4D" w:rsidRPr="005800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Power Point/ Visio</w:t>
                            </w:r>
                            <w:r w:rsidR="005800DE" w:rsidRPr="005800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5800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4CB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26.35pt;width:501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" strokecolor="white [3212]">
                <v:textbox style="mso-fit-shape-to-text:t">
                  <w:txbxContent>
                    <w:p w14:paraId="3A61BB7D" w14:textId="493D6211" w:rsidR="006A7E4D" w:rsidRPr="005800DE" w:rsidRDefault="002F7F83" w:rsidP="002F7F8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</w:t>
                      </w:r>
                      <w:r w:rsidR="006A7E4D" w:rsidRPr="005800DE">
                        <w:rPr>
                          <w:b/>
                          <w:bCs/>
                          <w:sz w:val="24"/>
                          <w:szCs w:val="24"/>
                        </w:rPr>
                        <w:t xml:space="preserve">isual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</w:t>
                      </w:r>
                      <w:r w:rsidR="005D45E0" w:rsidRPr="005800DE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presentation of the user journey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r w:rsidR="006B49BA" w:rsidRPr="005800D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the Use Case (or Attach </w:t>
                      </w:r>
                      <w:r w:rsidR="006A7E4D" w:rsidRPr="005800DE">
                        <w:rPr>
                          <w:b/>
                          <w:bCs/>
                          <w:sz w:val="24"/>
                          <w:szCs w:val="24"/>
                        </w:rPr>
                        <w:t>Power Point/ Visio</w:t>
                      </w:r>
                      <w:r w:rsidR="005800DE" w:rsidRPr="005800DE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="005800DE">
                        <w:rPr>
                          <w:b/>
                          <w:bCs/>
                          <w:sz w:val="24"/>
                          <w:szCs w:val="24"/>
                        </w:rPr>
                        <w:t>: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1A767C" w14:textId="6D41E902" w:rsidR="00E57894" w:rsidRDefault="00E57894" w:rsidP="00030798">
      <w:pPr>
        <w:rPr>
          <w:b/>
          <w:bCs/>
          <w:sz w:val="28"/>
          <w:szCs w:val="28"/>
          <w:u w:val="single"/>
        </w:rPr>
      </w:pPr>
    </w:p>
    <w:p w14:paraId="78CB3ABD" w14:textId="40410F88" w:rsidR="00E57894" w:rsidRDefault="00E57894" w:rsidP="00030798">
      <w:pPr>
        <w:rPr>
          <w:b/>
          <w:bCs/>
          <w:sz w:val="28"/>
          <w:szCs w:val="28"/>
          <w:u w:val="single"/>
        </w:rPr>
      </w:pPr>
    </w:p>
    <w:p w14:paraId="1AFDB91D" w14:textId="77777777" w:rsidR="00E57894" w:rsidRPr="00030798" w:rsidRDefault="00E57894" w:rsidP="00030798">
      <w:pPr>
        <w:rPr>
          <w:b/>
          <w:bCs/>
          <w:sz w:val="28"/>
          <w:szCs w:val="28"/>
          <w:u w:val="single"/>
        </w:rPr>
      </w:pPr>
    </w:p>
    <w:sectPr w:rsidR="00E57894" w:rsidRPr="00030798" w:rsidSect="005800DE">
      <w:headerReference w:type="default" r:id="rId13"/>
      <w:footerReference w:type="default" r:id="rId14"/>
      <w:headerReference w:type="first" r:id="rId15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BECD" w14:textId="77777777" w:rsidR="00A17CB6" w:rsidRDefault="00A17CB6" w:rsidP="00C80799">
      <w:pPr>
        <w:spacing w:after="0" w:line="240" w:lineRule="auto"/>
      </w:pPr>
      <w:r>
        <w:separator/>
      </w:r>
    </w:p>
  </w:endnote>
  <w:endnote w:type="continuationSeparator" w:id="0">
    <w:p w14:paraId="30E36B35" w14:textId="77777777" w:rsidR="00A17CB6" w:rsidRDefault="00A17CB6" w:rsidP="00C8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46281050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A364D4" w14:textId="56F55819" w:rsidR="00632F31" w:rsidRPr="005800DE" w:rsidRDefault="003144A5" w:rsidP="00AA1965">
            <w:pPr>
              <w:pStyle w:val="Footer"/>
              <w:rPr>
                <w:sz w:val="20"/>
                <w:szCs w:val="20"/>
              </w:rPr>
            </w:pPr>
            <w:r w:rsidRPr="005800DE">
              <w:rPr>
                <w:sz w:val="20"/>
                <w:szCs w:val="20"/>
              </w:rPr>
              <w:t xml:space="preserve">   UAE_PASS_SP_A</w:t>
            </w:r>
            <w:r w:rsidR="002F7F83">
              <w:rPr>
                <w:sz w:val="20"/>
                <w:szCs w:val="20"/>
              </w:rPr>
              <w:t>uthentication_Questionnaire_V0.</w:t>
            </w:r>
            <w:r w:rsidR="006A4C63">
              <w:rPr>
                <w:sz w:val="20"/>
                <w:szCs w:val="20"/>
              </w:rPr>
              <w:t>6</w:t>
            </w:r>
            <w:r w:rsidRPr="005800D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632F31" w:rsidRPr="005800DE">
              <w:rPr>
                <w:sz w:val="20"/>
                <w:szCs w:val="20"/>
              </w:rPr>
              <w:t xml:space="preserve">Page </w:t>
            </w:r>
            <w:r w:rsidR="00632F31" w:rsidRPr="005800DE">
              <w:rPr>
                <w:b/>
                <w:bCs/>
                <w:sz w:val="20"/>
                <w:szCs w:val="20"/>
              </w:rPr>
              <w:fldChar w:fldCharType="begin"/>
            </w:r>
            <w:r w:rsidR="00632F31" w:rsidRPr="005800D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32F31" w:rsidRPr="005800DE">
              <w:rPr>
                <w:b/>
                <w:bCs/>
                <w:sz w:val="20"/>
                <w:szCs w:val="20"/>
              </w:rPr>
              <w:fldChar w:fldCharType="separate"/>
            </w:r>
            <w:r w:rsidR="008A37B8">
              <w:rPr>
                <w:b/>
                <w:bCs/>
                <w:noProof/>
                <w:sz w:val="20"/>
                <w:szCs w:val="20"/>
              </w:rPr>
              <w:t>7</w:t>
            </w:r>
            <w:r w:rsidR="00632F31" w:rsidRPr="005800DE">
              <w:rPr>
                <w:b/>
                <w:bCs/>
                <w:sz w:val="20"/>
                <w:szCs w:val="20"/>
              </w:rPr>
              <w:fldChar w:fldCharType="end"/>
            </w:r>
            <w:r w:rsidR="00632F31" w:rsidRPr="005800DE">
              <w:rPr>
                <w:sz w:val="20"/>
                <w:szCs w:val="20"/>
              </w:rPr>
              <w:t xml:space="preserve"> of </w:t>
            </w:r>
            <w:r w:rsidR="00632F31" w:rsidRPr="005800DE">
              <w:rPr>
                <w:b/>
                <w:bCs/>
                <w:sz w:val="20"/>
                <w:szCs w:val="20"/>
              </w:rPr>
              <w:fldChar w:fldCharType="begin"/>
            </w:r>
            <w:r w:rsidR="00632F31" w:rsidRPr="005800D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32F31" w:rsidRPr="005800DE">
              <w:rPr>
                <w:b/>
                <w:bCs/>
                <w:sz w:val="20"/>
                <w:szCs w:val="20"/>
              </w:rPr>
              <w:fldChar w:fldCharType="separate"/>
            </w:r>
            <w:r w:rsidR="008A37B8">
              <w:rPr>
                <w:b/>
                <w:bCs/>
                <w:noProof/>
                <w:sz w:val="20"/>
                <w:szCs w:val="20"/>
              </w:rPr>
              <w:t>7</w:t>
            </w:r>
            <w:r w:rsidR="00632F31" w:rsidRPr="005800D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732C" w14:textId="77777777" w:rsidR="00A17CB6" w:rsidRDefault="00A17CB6" w:rsidP="00C80799">
      <w:pPr>
        <w:spacing w:after="0" w:line="240" w:lineRule="auto"/>
      </w:pPr>
      <w:r>
        <w:separator/>
      </w:r>
    </w:p>
  </w:footnote>
  <w:footnote w:type="continuationSeparator" w:id="0">
    <w:p w14:paraId="3B12E75D" w14:textId="77777777" w:rsidR="00A17CB6" w:rsidRDefault="00A17CB6" w:rsidP="00C80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2961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CEF55A" w14:textId="5C9FD145" w:rsidR="00D74421" w:rsidRDefault="005A3E3C" w:rsidP="00632F31">
        <w:pPr>
          <w:pStyle w:val="Header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A2C34E8" wp14:editId="30D361A6">
              <wp:simplePos x="0" y="0"/>
              <wp:positionH relativeFrom="margin">
                <wp:align>right</wp:align>
              </wp:positionH>
              <wp:positionV relativeFrom="paragraph">
                <wp:posOffset>-176786</wp:posOffset>
              </wp:positionV>
              <wp:extent cx="1657350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352" y="20769"/>
                  <wp:lineTo x="21352" y="0"/>
                  <wp:lineTo x="0" y="0"/>
                </wp:wrapPolygon>
              </wp:wrapTight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7350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4DA7870A" w14:textId="77777777" w:rsidR="00D74421" w:rsidRDefault="00D74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99C4" w14:textId="244EB38C" w:rsidR="005A3E3C" w:rsidRPr="005A3E3C" w:rsidRDefault="005A3E3C" w:rsidP="005A3E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4AD21B" wp14:editId="00C4E137">
          <wp:simplePos x="0" y="0"/>
          <wp:positionH relativeFrom="margin">
            <wp:align>right</wp:align>
          </wp:positionH>
          <wp:positionV relativeFrom="paragraph">
            <wp:posOffset>-231376</wp:posOffset>
          </wp:positionV>
          <wp:extent cx="1657581" cy="495369"/>
          <wp:effectExtent l="0" t="0" r="0" b="0"/>
          <wp:wrapTight wrapText="bothSides">
            <wp:wrapPolygon edited="0">
              <wp:start x="0" y="0"/>
              <wp:lineTo x="0" y="20769"/>
              <wp:lineTo x="21352" y="20769"/>
              <wp:lineTo x="213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581" cy="495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0D"/>
    <w:multiLevelType w:val="hybridMultilevel"/>
    <w:tmpl w:val="87B2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4B0"/>
    <w:multiLevelType w:val="multilevel"/>
    <w:tmpl w:val="2642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1D3CB3"/>
    <w:multiLevelType w:val="multilevel"/>
    <w:tmpl w:val="4392BC7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2C56B1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313A9"/>
    <w:multiLevelType w:val="hybridMultilevel"/>
    <w:tmpl w:val="C5D296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5E70346"/>
    <w:multiLevelType w:val="hybridMultilevel"/>
    <w:tmpl w:val="8A1CB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E6C48"/>
    <w:multiLevelType w:val="hybridMultilevel"/>
    <w:tmpl w:val="8746FB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B5DF3"/>
    <w:multiLevelType w:val="hybridMultilevel"/>
    <w:tmpl w:val="59A0B918"/>
    <w:lvl w:ilvl="0" w:tplc="7FCC174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75A18EE"/>
    <w:multiLevelType w:val="hybridMultilevel"/>
    <w:tmpl w:val="27322098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6950"/>
    <w:multiLevelType w:val="hybridMultilevel"/>
    <w:tmpl w:val="FAA8935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248410D9"/>
    <w:multiLevelType w:val="multilevel"/>
    <w:tmpl w:val="76366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77A320D"/>
    <w:multiLevelType w:val="hybridMultilevel"/>
    <w:tmpl w:val="AC081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45F8B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F5377"/>
    <w:multiLevelType w:val="hybridMultilevel"/>
    <w:tmpl w:val="088C4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1725B"/>
    <w:multiLevelType w:val="hybridMultilevel"/>
    <w:tmpl w:val="52CE37D8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615B5"/>
    <w:multiLevelType w:val="hybridMultilevel"/>
    <w:tmpl w:val="CF42C8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D92180"/>
    <w:multiLevelType w:val="hybridMultilevel"/>
    <w:tmpl w:val="B2D6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9566C"/>
    <w:multiLevelType w:val="hybridMultilevel"/>
    <w:tmpl w:val="22A21F4E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C2E54"/>
    <w:multiLevelType w:val="multilevel"/>
    <w:tmpl w:val="E9A06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7F7D45"/>
    <w:multiLevelType w:val="hybridMultilevel"/>
    <w:tmpl w:val="2844378C"/>
    <w:lvl w:ilvl="0" w:tplc="64D6C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1126E"/>
    <w:multiLevelType w:val="hybridMultilevel"/>
    <w:tmpl w:val="8B38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22CA3"/>
    <w:multiLevelType w:val="hybridMultilevel"/>
    <w:tmpl w:val="0AE43832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F09C6"/>
    <w:multiLevelType w:val="hybridMultilevel"/>
    <w:tmpl w:val="22B8583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58EC2391"/>
    <w:multiLevelType w:val="hybridMultilevel"/>
    <w:tmpl w:val="97FA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756BA"/>
    <w:multiLevelType w:val="hybridMultilevel"/>
    <w:tmpl w:val="B2F889CA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D331C"/>
    <w:multiLevelType w:val="hybridMultilevel"/>
    <w:tmpl w:val="F0E4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256D1"/>
    <w:multiLevelType w:val="hybridMultilevel"/>
    <w:tmpl w:val="C87E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0434F"/>
    <w:multiLevelType w:val="hybridMultilevel"/>
    <w:tmpl w:val="E8BE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D3F45"/>
    <w:multiLevelType w:val="hybridMultilevel"/>
    <w:tmpl w:val="396A20A6"/>
    <w:lvl w:ilvl="0" w:tplc="0409001B">
      <w:start w:val="1"/>
      <w:numFmt w:val="lowerRoman"/>
      <w:lvlText w:val="%1."/>
      <w:lvlJc w:val="righ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618910C0"/>
    <w:multiLevelType w:val="hybridMultilevel"/>
    <w:tmpl w:val="B40CC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DA1B4F"/>
    <w:multiLevelType w:val="hybridMultilevel"/>
    <w:tmpl w:val="0FDC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26F7A"/>
    <w:multiLevelType w:val="hybridMultilevel"/>
    <w:tmpl w:val="3AF4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67876"/>
    <w:multiLevelType w:val="multilevel"/>
    <w:tmpl w:val="0C8E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D42952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64315"/>
    <w:multiLevelType w:val="hybridMultilevel"/>
    <w:tmpl w:val="19FAFB0E"/>
    <w:lvl w:ilvl="0" w:tplc="3174BCD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A0AAC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B6910"/>
    <w:multiLevelType w:val="hybridMultilevel"/>
    <w:tmpl w:val="CD4455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65296"/>
    <w:multiLevelType w:val="hybridMultilevel"/>
    <w:tmpl w:val="1C3A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967E7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477194">
    <w:abstractNumId w:val="11"/>
  </w:num>
  <w:num w:numId="2" w16cid:durableId="1349714168">
    <w:abstractNumId w:val="27"/>
  </w:num>
  <w:num w:numId="3" w16cid:durableId="1759137249">
    <w:abstractNumId w:val="29"/>
  </w:num>
  <w:num w:numId="4" w16cid:durableId="2085910129">
    <w:abstractNumId w:val="15"/>
  </w:num>
  <w:num w:numId="5" w16cid:durableId="827941341">
    <w:abstractNumId w:val="6"/>
  </w:num>
  <w:num w:numId="6" w16cid:durableId="1143692643">
    <w:abstractNumId w:val="4"/>
  </w:num>
  <w:num w:numId="7" w16cid:durableId="2134588634">
    <w:abstractNumId w:val="32"/>
  </w:num>
  <w:num w:numId="8" w16cid:durableId="751849732">
    <w:abstractNumId w:val="5"/>
  </w:num>
  <w:num w:numId="9" w16cid:durableId="1142036196">
    <w:abstractNumId w:val="13"/>
  </w:num>
  <w:num w:numId="10" w16cid:durableId="81533533">
    <w:abstractNumId w:val="0"/>
  </w:num>
  <w:num w:numId="11" w16cid:durableId="157155955">
    <w:abstractNumId w:val="16"/>
  </w:num>
  <w:num w:numId="12" w16cid:durableId="1173182189">
    <w:abstractNumId w:val="14"/>
  </w:num>
  <w:num w:numId="13" w16cid:durableId="716710261">
    <w:abstractNumId w:val="17"/>
  </w:num>
  <w:num w:numId="14" w16cid:durableId="1610233452">
    <w:abstractNumId w:val="12"/>
  </w:num>
  <w:num w:numId="15" w16cid:durableId="2017031531">
    <w:abstractNumId w:val="31"/>
  </w:num>
  <w:num w:numId="16" w16cid:durableId="146016195">
    <w:abstractNumId w:val="24"/>
  </w:num>
  <w:num w:numId="17" w16cid:durableId="1727334843">
    <w:abstractNumId w:val="33"/>
  </w:num>
  <w:num w:numId="18" w16cid:durableId="1676881880">
    <w:abstractNumId w:val="35"/>
  </w:num>
  <w:num w:numId="19" w16cid:durableId="619648385">
    <w:abstractNumId w:val="3"/>
  </w:num>
  <w:num w:numId="20" w16cid:durableId="700135251">
    <w:abstractNumId w:val="21"/>
  </w:num>
  <w:num w:numId="21" w16cid:durableId="63651610">
    <w:abstractNumId w:val="8"/>
  </w:num>
  <w:num w:numId="22" w16cid:durableId="1355883665">
    <w:abstractNumId w:val="38"/>
  </w:num>
  <w:num w:numId="23" w16cid:durableId="460613543">
    <w:abstractNumId w:val="19"/>
  </w:num>
  <w:num w:numId="24" w16cid:durableId="1595430586">
    <w:abstractNumId w:val="25"/>
  </w:num>
  <w:num w:numId="25" w16cid:durableId="628055177">
    <w:abstractNumId w:val="26"/>
  </w:num>
  <w:num w:numId="26" w16cid:durableId="377121524">
    <w:abstractNumId w:val="10"/>
  </w:num>
  <w:num w:numId="27" w16cid:durableId="623317962">
    <w:abstractNumId w:val="9"/>
  </w:num>
  <w:num w:numId="28" w16cid:durableId="1955017158">
    <w:abstractNumId w:val="22"/>
  </w:num>
  <w:num w:numId="29" w16cid:durableId="669914138">
    <w:abstractNumId w:val="7"/>
  </w:num>
  <w:num w:numId="30" w16cid:durableId="1471166133">
    <w:abstractNumId w:val="18"/>
  </w:num>
  <w:num w:numId="31" w16cid:durableId="1859463904">
    <w:abstractNumId w:val="1"/>
  </w:num>
  <w:num w:numId="32" w16cid:durableId="1135677493">
    <w:abstractNumId w:val="2"/>
  </w:num>
  <w:num w:numId="33" w16cid:durableId="1213687525">
    <w:abstractNumId w:val="28"/>
  </w:num>
  <w:num w:numId="34" w16cid:durableId="336662314">
    <w:abstractNumId w:val="23"/>
  </w:num>
  <w:num w:numId="35" w16cid:durableId="649791003">
    <w:abstractNumId w:val="37"/>
  </w:num>
  <w:num w:numId="36" w16cid:durableId="1443643643">
    <w:abstractNumId w:val="30"/>
  </w:num>
  <w:num w:numId="37" w16cid:durableId="341587862">
    <w:abstractNumId w:val="20"/>
  </w:num>
  <w:num w:numId="38" w16cid:durableId="1186556917">
    <w:abstractNumId w:val="36"/>
  </w:num>
  <w:num w:numId="39" w16cid:durableId="17904726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99"/>
    <w:rsid w:val="00002374"/>
    <w:rsid w:val="000040CF"/>
    <w:rsid w:val="000064B8"/>
    <w:rsid w:val="00007713"/>
    <w:rsid w:val="00015DE5"/>
    <w:rsid w:val="000177D6"/>
    <w:rsid w:val="00021F61"/>
    <w:rsid w:val="0002221A"/>
    <w:rsid w:val="00023A5B"/>
    <w:rsid w:val="000248DE"/>
    <w:rsid w:val="00030798"/>
    <w:rsid w:val="00030BC1"/>
    <w:rsid w:val="00033594"/>
    <w:rsid w:val="000339F4"/>
    <w:rsid w:val="000360BA"/>
    <w:rsid w:val="000371B6"/>
    <w:rsid w:val="000405D8"/>
    <w:rsid w:val="00045837"/>
    <w:rsid w:val="0004704D"/>
    <w:rsid w:val="00050552"/>
    <w:rsid w:val="00053567"/>
    <w:rsid w:val="00066CBE"/>
    <w:rsid w:val="00067FA6"/>
    <w:rsid w:val="0007042A"/>
    <w:rsid w:val="0007085D"/>
    <w:rsid w:val="000736BA"/>
    <w:rsid w:val="0007458C"/>
    <w:rsid w:val="00087350"/>
    <w:rsid w:val="00090629"/>
    <w:rsid w:val="0009167C"/>
    <w:rsid w:val="000965C9"/>
    <w:rsid w:val="00096B6D"/>
    <w:rsid w:val="000A18A0"/>
    <w:rsid w:val="000A286B"/>
    <w:rsid w:val="000B52D4"/>
    <w:rsid w:val="000B6444"/>
    <w:rsid w:val="000C502A"/>
    <w:rsid w:val="000C5683"/>
    <w:rsid w:val="000C570F"/>
    <w:rsid w:val="000D012F"/>
    <w:rsid w:val="000D086C"/>
    <w:rsid w:val="000D45B7"/>
    <w:rsid w:val="000D53D1"/>
    <w:rsid w:val="000D7C44"/>
    <w:rsid w:val="000E126C"/>
    <w:rsid w:val="000E4715"/>
    <w:rsid w:val="000F2225"/>
    <w:rsid w:val="000F3D0A"/>
    <w:rsid w:val="00105278"/>
    <w:rsid w:val="001060C1"/>
    <w:rsid w:val="00120286"/>
    <w:rsid w:val="00120DBA"/>
    <w:rsid w:val="00122568"/>
    <w:rsid w:val="001243F2"/>
    <w:rsid w:val="0012799A"/>
    <w:rsid w:val="00134664"/>
    <w:rsid w:val="00145739"/>
    <w:rsid w:val="001457CE"/>
    <w:rsid w:val="00150C08"/>
    <w:rsid w:val="001530A0"/>
    <w:rsid w:val="00161858"/>
    <w:rsid w:val="0017081A"/>
    <w:rsid w:val="00175007"/>
    <w:rsid w:val="00177E15"/>
    <w:rsid w:val="00180631"/>
    <w:rsid w:val="001820BC"/>
    <w:rsid w:val="001852F3"/>
    <w:rsid w:val="00187B3E"/>
    <w:rsid w:val="001946DF"/>
    <w:rsid w:val="00196AC5"/>
    <w:rsid w:val="001A05AC"/>
    <w:rsid w:val="001A4043"/>
    <w:rsid w:val="001A4AA3"/>
    <w:rsid w:val="001A586F"/>
    <w:rsid w:val="001A652E"/>
    <w:rsid w:val="001B382E"/>
    <w:rsid w:val="001C2F21"/>
    <w:rsid w:val="001C599D"/>
    <w:rsid w:val="001D0CAA"/>
    <w:rsid w:val="001D5CC3"/>
    <w:rsid w:val="001D789A"/>
    <w:rsid w:val="001E07EB"/>
    <w:rsid w:val="001E7C09"/>
    <w:rsid w:val="001E7E26"/>
    <w:rsid w:val="001F6D52"/>
    <w:rsid w:val="001F7E46"/>
    <w:rsid w:val="002020F8"/>
    <w:rsid w:val="00206CE5"/>
    <w:rsid w:val="00207134"/>
    <w:rsid w:val="00210EA2"/>
    <w:rsid w:val="0021106A"/>
    <w:rsid w:val="00216ED3"/>
    <w:rsid w:val="00220BAB"/>
    <w:rsid w:val="00225F7A"/>
    <w:rsid w:val="00225F94"/>
    <w:rsid w:val="00226DAB"/>
    <w:rsid w:val="00232440"/>
    <w:rsid w:val="00241E75"/>
    <w:rsid w:val="00243144"/>
    <w:rsid w:val="00244DC0"/>
    <w:rsid w:val="002450A7"/>
    <w:rsid w:val="00245826"/>
    <w:rsid w:val="002514B4"/>
    <w:rsid w:val="002523CF"/>
    <w:rsid w:val="00252C06"/>
    <w:rsid w:val="00252EA8"/>
    <w:rsid w:val="00254D69"/>
    <w:rsid w:val="00257D71"/>
    <w:rsid w:val="002604BE"/>
    <w:rsid w:val="00265379"/>
    <w:rsid w:val="0026766A"/>
    <w:rsid w:val="0027021B"/>
    <w:rsid w:val="00271D0B"/>
    <w:rsid w:val="0027359E"/>
    <w:rsid w:val="00274AAF"/>
    <w:rsid w:val="00275387"/>
    <w:rsid w:val="00276FE1"/>
    <w:rsid w:val="00281289"/>
    <w:rsid w:val="00285E0F"/>
    <w:rsid w:val="00287288"/>
    <w:rsid w:val="0029190F"/>
    <w:rsid w:val="002964BF"/>
    <w:rsid w:val="00297CB0"/>
    <w:rsid w:val="002A039C"/>
    <w:rsid w:val="002A3B35"/>
    <w:rsid w:val="002B030E"/>
    <w:rsid w:val="002B07E3"/>
    <w:rsid w:val="002C1F85"/>
    <w:rsid w:val="002C4A2A"/>
    <w:rsid w:val="002C51E1"/>
    <w:rsid w:val="002C632E"/>
    <w:rsid w:val="002C7FB4"/>
    <w:rsid w:val="002D7ABC"/>
    <w:rsid w:val="002E01D0"/>
    <w:rsid w:val="002E1BF1"/>
    <w:rsid w:val="002E461D"/>
    <w:rsid w:val="002F202B"/>
    <w:rsid w:val="002F7A09"/>
    <w:rsid w:val="002F7F83"/>
    <w:rsid w:val="003000AF"/>
    <w:rsid w:val="003004FA"/>
    <w:rsid w:val="003039BB"/>
    <w:rsid w:val="00305183"/>
    <w:rsid w:val="00305A0E"/>
    <w:rsid w:val="00307950"/>
    <w:rsid w:val="00310E34"/>
    <w:rsid w:val="00312D51"/>
    <w:rsid w:val="00314266"/>
    <w:rsid w:val="003144A5"/>
    <w:rsid w:val="00315006"/>
    <w:rsid w:val="00316AB8"/>
    <w:rsid w:val="003246C8"/>
    <w:rsid w:val="00326BD5"/>
    <w:rsid w:val="0033263C"/>
    <w:rsid w:val="0033523E"/>
    <w:rsid w:val="00340068"/>
    <w:rsid w:val="00340AF1"/>
    <w:rsid w:val="00341121"/>
    <w:rsid w:val="00344E19"/>
    <w:rsid w:val="00350692"/>
    <w:rsid w:val="00351A96"/>
    <w:rsid w:val="00355498"/>
    <w:rsid w:val="00363B3B"/>
    <w:rsid w:val="00365671"/>
    <w:rsid w:val="00370A68"/>
    <w:rsid w:val="00371051"/>
    <w:rsid w:val="00375775"/>
    <w:rsid w:val="003803F6"/>
    <w:rsid w:val="003806D5"/>
    <w:rsid w:val="0038125E"/>
    <w:rsid w:val="003819FE"/>
    <w:rsid w:val="003856B3"/>
    <w:rsid w:val="003A19BE"/>
    <w:rsid w:val="003A2B61"/>
    <w:rsid w:val="003A5D4C"/>
    <w:rsid w:val="003A78C1"/>
    <w:rsid w:val="003B238C"/>
    <w:rsid w:val="003B3243"/>
    <w:rsid w:val="003B3C83"/>
    <w:rsid w:val="003B4C00"/>
    <w:rsid w:val="003B6871"/>
    <w:rsid w:val="003B7567"/>
    <w:rsid w:val="003C19EC"/>
    <w:rsid w:val="003C3313"/>
    <w:rsid w:val="003C3E91"/>
    <w:rsid w:val="003C4B75"/>
    <w:rsid w:val="003D37D9"/>
    <w:rsid w:val="003D6939"/>
    <w:rsid w:val="003E00C0"/>
    <w:rsid w:val="003E04A4"/>
    <w:rsid w:val="003E3805"/>
    <w:rsid w:val="003E5D85"/>
    <w:rsid w:val="003F46A4"/>
    <w:rsid w:val="003F753E"/>
    <w:rsid w:val="00401C56"/>
    <w:rsid w:val="004020C4"/>
    <w:rsid w:val="00406391"/>
    <w:rsid w:val="004066E9"/>
    <w:rsid w:val="004103D9"/>
    <w:rsid w:val="004155F0"/>
    <w:rsid w:val="00417B28"/>
    <w:rsid w:val="00420956"/>
    <w:rsid w:val="00421738"/>
    <w:rsid w:val="00421E67"/>
    <w:rsid w:val="00430F6B"/>
    <w:rsid w:val="004313C4"/>
    <w:rsid w:val="00431B03"/>
    <w:rsid w:val="00435C35"/>
    <w:rsid w:val="0044243B"/>
    <w:rsid w:val="004465EA"/>
    <w:rsid w:val="00456E41"/>
    <w:rsid w:val="00461A9F"/>
    <w:rsid w:val="004642E6"/>
    <w:rsid w:val="00476D4C"/>
    <w:rsid w:val="00482629"/>
    <w:rsid w:val="004868A6"/>
    <w:rsid w:val="00486C42"/>
    <w:rsid w:val="00490FDE"/>
    <w:rsid w:val="00495477"/>
    <w:rsid w:val="004A2269"/>
    <w:rsid w:val="004A48D8"/>
    <w:rsid w:val="004A5A1D"/>
    <w:rsid w:val="004A77B4"/>
    <w:rsid w:val="004B138B"/>
    <w:rsid w:val="004B2A1A"/>
    <w:rsid w:val="004B3F4A"/>
    <w:rsid w:val="004B5B61"/>
    <w:rsid w:val="004C1B79"/>
    <w:rsid w:val="004C28AC"/>
    <w:rsid w:val="004C5294"/>
    <w:rsid w:val="004C7493"/>
    <w:rsid w:val="004D72E4"/>
    <w:rsid w:val="004E2DA3"/>
    <w:rsid w:val="004E4CCC"/>
    <w:rsid w:val="004E6752"/>
    <w:rsid w:val="004F0DA3"/>
    <w:rsid w:val="00514C38"/>
    <w:rsid w:val="00514C52"/>
    <w:rsid w:val="00516B00"/>
    <w:rsid w:val="00517BB1"/>
    <w:rsid w:val="0052349E"/>
    <w:rsid w:val="00525185"/>
    <w:rsid w:val="00535DF1"/>
    <w:rsid w:val="00561002"/>
    <w:rsid w:val="0056344C"/>
    <w:rsid w:val="005679AF"/>
    <w:rsid w:val="005800DE"/>
    <w:rsid w:val="005857DD"/>
    <w:rsid w:val="0059306F"/>
    <w:rsid w:val="00596BF9"/>
    <w:rsid w:val="00597739"/>
    <w:rsid w:val="005A1802"/>
    <w:rsid w:val="005A3E3C"/>
    <w:rsid w:val="005B3E6E"/>
    <w:rsid w:val="005B4DC8"/>
    <w:rsid w:val="005B5B1A"/>
    <w:rsid w:val="005C191B"/>
    <w:rsid w:val="005C2EB5"/>
    <w:rsid w:val="005C512D"/>
    <w:rsid w:val="005D14A7"/>
    <w:rsid w:val="005D2BFE"/>
    <w:rsid w:val="005D3D28"/>
    <w:rsid w:val="005D45E0"/>
    <w:rsid w:val="005D7D1D"/>
    <w:rsid w:val="005E24B4"/>
    <w:rsid w:val="005E6DF2"/>
    <w:rsid w:val="005F57B9"/>
    <w:rsid w:val="005F63BE"/>
    <w:rsid w:val="00601F5D"/>
    <w:rsid w:val="00604852"/>
    <w:rsid w:val="00607492"/>
    <w:rsid w:val="00607CBA"/>
    <w:rsid w:val="006105DF"/>
    <w:rsid w:val="00620DC0"/>
    <w:rsid w:val="006232AC"/>
    <w:rsid w:val="00627139"/>
    <w:rsid w:val="00630031"/>
    <w:rsid w:val="00632717"/>
    <w:rsid w:val="00632857"/>
    <w:rsid w:val="00632F31"/>
    <w:rsid w:val="0063471F"/>
    <w:rsid w:val="00640E79"/>
    <w:rsid w:val="006431F5"/>
    <w:rsid w:val="006435F5"/>
    <w:rsid w:val="00645747"/>
    <w:rsid w:val="006530A7"/>
    <w:rsid w:val="00657BC6"/>
    <w:rsid w:val="006621D4"/>
    <w:rsid w:val="006724A0"/>
    <w:rsid w:val="00677B09"/>
    <w:rsid w:val="0068288E"/>
    <w:rsid w:val="00683B44"/>
    <w:rsid w:val="006930A7"/>
    <w:rsid w:val="006951F0"/>
    <w:rsid w:val="00697FC9"/>
    <w:rsid w:val="006A44EF"/>
    <w:rsid w:val="006A4C63"/>
    <w:rsid w:val="006A4F37"/>
    <w:rsid w:val="006A5AC7"/>
    <w:rsid w:val="006A608F"/>
    <w:rsid w:val="006A73FA"/>
    <w:rsid w:val="006A7586"/>
    <w:rsid w:val="006A7E4D"/>
    <w:rsid w:val="006B49BA"/>
    <w:rsid w:val="006B5936"/>
    <w:rsid w:val="006D181B"/>
    <w:rsid w:val="006D4C99"/>
    <w:rsid w:val="006D72C1"/>
    <w:rsid w:val="006E1725"/>
    <w:rsid w:val="006E3AAD"/>
    <w:rsid w:val="006F75C5"/>
    <w:rsid w:val="00704827"/>
    <w:rsid w:val="00705B88"/>
    <w:rsid w:val="0072265C"/>
    <w:rsid w:val="00722C2B"/>
    <w:rsid w:val="007247E2"/>
    <w:rsid w:val="00726423"/>
    <w:rsid w:val="00726B7B"/>
    <w:rsid w:val="00732755"/>
    <w:rsid w:val="00740153"/>
    <w:rsid w:val="00742FE5"/>
    <w:rsid w:val="0074343F"/>
    <w:rsid w:val="00750C8B"/>
    <w:rsid w:val="00752A16"/>
    <w:rsid w:val="00753193"/>
    <w:rsid w:val="00756092"/>
    <w:rsid w:val="00756DCA"/>
    <w:rsid w:val="00757090"/>
    <w:rsid w:val="00761533"/>
    <w:rsid w:val="00777325"/>
    <w:rsid w:val="0078065F"/>
    <w:rsid w:val="00781F84"/>
    <w:rsid w:val="0078449D"/>
    <w:rsid w:val="00791555"/>
    <w:rsid w:val="0079164A"/>
    <w:rsid w:val="007954B7"/>
    <w:rsid w:val="007A1CDE"/>
    <w:rsid w:val="007A2767"/>
    <w:rsid w:val="007A4677"/>
    <w:rsid w:val="007A6892"/>
    <w:rsid w:val="007B2CB7"/>
    <w:rsid w:val="007B3E3E"/>
    <w:rsid w:val="007B651D"/>
    <w:rsid w:val="007B672F"/>
    <w:rsid w:val="007C3038"/>
    <w:rsid w:val="007C3E0F"/>
    <w:rsid w:val="007C4A79"/>
    <w:rsid w:val="007C66B5"/>
    <w:rsid w:val="007C7088"/>
    <w:rsid w:val="007D03CA"/>
    <w:rsid w:val="007D1CE1"/>
    <w:rsid w:val="007D6D82"/>
    <w:rsid w:val="007E243A"/>
    <w:rsid w:val="007F2996"/>
    <w:rsid w:val="007F3E61"/>
    <w:rsid w:val="00801ADC"/>
    <w:rsid w:val="00802665"/>
    <w:rsid w:val="0080529D"/>
    <w:rsid w:val="00811479"/>
    <w:rsid w:val="00812F2F"/>
    <w:rsid w:val="00813FCC"/>
    <w:rsid w:val="008175BB"/>
    <w:rsid w:val="0082114C"/>
    <w:rsid w:val="00822FAF"/>
    <w:rsid w:val="00827708"/>
    <w:rsid w:val="00830E57"/>
    <w:rsid w:val="0083104B"/>
    <w:rsid w:val="00834236"/>
    <w:rsid w:val="00836D7F"/>
    <w:rsid w:val="00836E29"/>
    <w:rsid w:val="00836EB4"/>
    <w:rsid w:val="00842587"/>
    <w:rsid w:val="008448F9"/>
    <w:rsid w:val="008469C4"/>
    <w:rsid w:val="008607BB"/>
    <w:rsid w:val="00860A88"/>
    <w:rsid w:val="00862FB9"/>
    <w:rsid w:val="008723C8"/>
    <w:rsid w:val="00873FDA"/>
    <w:rsid w:val="008761EB"/>
    <w:rsid w:val="00881C11"/>
    <w:rsid w:val="008828A1"/>
    <w:rsid w:val="008868A5"/>
    <w:rsid w:val="00887F0E"/>
    <w:rsid w:val="00890B3B"/>
    <w:rsid w:val="00893D60"/>
    <w:rsid w:val="00897484"/>
    <w:rsid w:val="008A37B8"/>
    <w:rsid w:val="008C56F9"/>
    <w:rsid w:val="008D6399"/>
    <w:rsid w:val="008E08EA"/>
    <w:rsid w:val="008E69DA"/>
    <w:rsid w:val="008F0735"/>
    <w:rsid w:val="008F0E0B"/>
    <w:rsid w:val="008F1ABB"/>
    <w:rsid w:val="008F229C"/>
    <w:rsid w:val="00901C66"/>
    <w:rsid w:val="00903F24"/>
    <w:rsid w:val="009125E2"/>
    <w:rsid w:val="00915B37"/>
    <w:rsid w:val="00921ED7"/>
    <w:rsid w:val="00927187"/>
    <w:rsid w:val="0092740E"/>
    <w:rsid w:val="00944D7A"/>
    <w:rsid w:val="009470CD"/>
    <w:rsid w:val="00947BB2"/>
    <w:rsid w:val="00950A09"/>
    <w:rsid w:val="009519D7"/>
    <w:rsid w:val="00951EB0"/>
    <w:rsid w:val="00954EDB"/>
    <w:rsid w:val="00961127"/>
    <w:rsid w:val="00961A3E"/>
    <w:rsid w:val="00967A01"/>
    <w:rsid w:val="0097295F"/>
    <w:rsid w:val="00973DC2"/>
    <w:rsid w:val="00975392"/>
    <w:rsid w:val="00977598"/>
    <w:rsid w:val="009814AC"/>
    <w:rsid w:val="009835D0"/>
    <w:rsid w:val="00987F78"/>
    <w:rsid w:val="0099098D"/>
    <w:rsid w:val="00996FB8"/>
    <w:rsid w:val="009A0219"/>
    <w:rsid w:val="009A1D33"/>
    <w:rsid w:val="009A45D7"/>
    <w:rsid w:val="009A5D28"/>
    <w:rsid w:val="009B1D6D"/>
    <w:rsid w:val="009B3720"/>
    <w:rsid w:val="009B444D"/>
    <w:rsid w:val="009B6ADB"/>
    <w:rsid w:val="009C044F"/>
    <w:rsid w:val="009C21F3"/>
    <w:rsid w:val="009D4641"/>
    <w:rsid w:val="009E1956"/>
    <w:rsid w:val="009E1CD2"/>
    <w:rsid w:val="009E2470"/>
    <w:rsid w:val="009E328A"/>
    <w:rsid w:val="009F0462"/>
    <w:rsid w:val="00A03993"/>
    <w:rsid w:val="00A0557B"/>
    <w:rsid w:val="00A07744"/>
    <w:rsid w:val="00A16043"/>
    <w:rsid w:val="00A160D2"/>
    <w:rsid w:val="00A17CB6"/>
    <w:rsid w:val="00A23D18"/>
    <w:rsid w:val="00A26CCC"/>
    <w:rsid w:val="00A26F51"/>
    <w:rsid w:val="00A300AB"/>
    <w:rsid w:val="00A34CF1"/>
    <w:rsid w:val="00A42C60"/>
    <w:rsid w:val="00A42DC7"/>
    <w:rsid w:val="00A42EEC"/>
    <w:rsid w:val="00A547D4"/>
    <w:rsid w:val="00A551C7"/>
    <w:rsid w:val="00A56F0D"/>
    <w:rsid w:val="00A62E6C"/>
    <w:rsid w:val="00A64CC6"/>
    <w:rsid w:val="00A7056C"/>
    <w:rsid w:val="00A72919"/>
    <w:rsid w:val="00A812B0"/>
    <w:rsid w:val="00A81EE3"/>
    <w:rsid w:val="00A82C32"/>
    <w:rsid w:val="00A8790D"/>
    <w:rsid w:val="00A9048F"/>
    <w:rsid w:val="00A92A60"/>
    <w:rsid w:val="00A935C4"/>
    <w:rsid w:val="00A943FD"/>
    <w:rsid w:val="00A94785"/>
    <w:rsid w:val="00AA0A17"/>
    <w:rsid w:val="00AA1965"/>
    <w:rsid w:val="00AA2092"/>
    <w:rsid w:val="00AA5110"/>
    <w:rsid w:val="00AB1EAD"/>
    <w:rsid w:val="00AB221B"/>
    <w:rsid w:val="00AB22A6"/>
    <w:rsid w:val="00AB3323"/>
    <w:rsid w:val="00AB6D55"/>
    <w:rsid w:val="00AB7D74"/>
    <w:rsid w:val="00AD13BD"/>
    <w:rsid w:val="00AD3590"/>
    <w:rsid w:val="00AD43DF"/>
    <w:rsid w:val="00AE051C"/>
    <w:rsid w:val="00AE384B"/>
    <w:rsid w:val="00AE4E05"/>
    <w:rsid w:val="00AF0D0E"/>
    <w:rsid w:val="00AF1FCC"/>
    <w:rsid w:val="00AF2FA8"/>
    <w:rsid w:val="00AF4135"/>
    <w:rsid w:val="00AF5258"/>
    <w:rsid w:val="00B055FC"/>
    <w:rsid w:val="00B12363"/>
    <w:rsid w:val="00B12D8E"/>
    <w:rsid w:val="00B12EAC"/>
    <w:rsid w:val="00B1697F"/>
    <w:rsid w:val="00B1797C"/>
    <w:rsid w:val="00B21F01"/>
    <w:rsid w:val="00B24ED2"/>
    <w:rsid w:val="00B31D9F"/>
    <w:rsid w:val="00B33FFF"/>
    <w:rsid w:val="00B344DD"/>
    <w:rsid w:val="00B401AF"/>
    <w:rsid w:val="00B41A75"/>
    <w:rsid w:val="00B44EA4"/>
    <w:rsid w:val="00B45B4A"/>
    <w:rsid w:val="00B45C5A"/>
    <w:rsid w:val="00B50AC5"/>
    <w:rsid w:val="00B5354A"/>
    <w:rsid w:val="00B54750"/>
    <w:rsid w:val="00B5692C"/>
    <w:rsid w:val="00B6131E"/>
    <w:rsid w:val="00B65171"/>
    <w:rsid w:val="00B723B5"/>
    <w:rsid w:val="00B7291E"/>
    <w:rsid w:val="00B90A75"/>
    <w:rsid w:val="00B91441"/>
    <w:rsid w:val="00B9405A"/>
    <w:rsid w:val="00B958D8"/>
    <w:rsid w:val="00BA5E87"/>
    <w:rsid w:val="00BB25A1"/>
    <w:rsid w:val="00BB415F"/>
    <w:rsid w:val="00BB6203"/>
    <w:rsid w:val="00BC0E02"/>
    <w:rsid w:val="00BC14E9"/>
    <w:rsid w:val="00BC28C1"/>
    <w:rsid w:val="00BC42E4"/>
    <w:rsid w:val="00BC4DF5"/>
    <w:rsid w:val="00BC5751"/>
    <w:rsid w:val="00BD3253"/>
    <w:rsid w:val="00BE0806"/>
    <w:rsid w:val="00BF18A7"/>
    <w:rsid w:val="00BF348B"/>
    <w:rsid w:val="00C02ED4"/>
    <w:rsid w:val="00C040D3"/>
    <w:rsid w:val="00C0643D"/>
    <w:rsid w:val="00C06BD0"/>
    <w:rsid w:val="00C10668"/>
    <w:rsid w:val="00C10A9B"/>
    <w:rsid w:val="00C130A5"/>
    <w:rsid w:val="00C159E3"/>
    <w:rsid w:val="00C20329"/>
    <w:rsid w:val="00C32669"/>
    <w:rsid w:val="00C37E82"/>
    <w:rsid w:val="00C414A8"/>
    <w:rsid w:val="00C429C8"/>
    <w:rsid w:val="00C561B8"/>
    <w:rsid w:val="00C633D2"/>
    <w:rsid w:val="00C64F1D"/>
    <w:rsid w:val="00C701C9"/>
    <w:rsid w:val="00C724C0"/>
    <w:rsid w:val="00C80799"/>
    <w:rsid w:val="00C820B0"/>
    <w:rsid w:val="00C92513"/>
    <w:rsid w:val="00C9290A"/>
    <w:rsid w:val="00C93B00"/>
    <w:rsid w:val="00C9509B"/>
    <w:rsid w:val="00C96AD9"/>
    <w:rsid w:val="00C975D4"/>
    <w:rsid w:val="00CA1FB8"/>
    <w:rsid w:val="00CB2F66"/>
    <w:rsid w:val="00CB4A88"/>
    <w:rsid w:val="00CB75FC"/>
    <w:rsid w:val="00CC0D10"/>
    <w:rsid w:val="00CC5996"/>
    <w:rsid w:val="00CD0714"/>
    <w:rsid w:val="00CD0E99"/>
    <w:rsid w:val="00CD1119"/>
    <w:rsid w:val="00CD6772"/>
    <w:rsid w:val="00CD7822"/>
    <w:rsid w:val="00CD7AF5"/>
    <w:rsid w:val="00CE1A3D"/>
    <w:rsid w:val="00CE1C16"/>
    <w:rsid w:val="00CE2C59"/>
    <w:rsid w:val="00CE2F15"/>
    <w:rsid w:val="00CE5A06"/>
    <w:rsid w:val="00CF386D"/>
    <w:rsid w:val="00CF396C"/>
    <w:rsid w:val="00D001A2"/>
    <w:rsid w:val="00D06E61"/>
    <w:rsid w:val="00D06F41"/>
    <w:rsid w:val="00D10F0C"/>
    <w:rsid w:val="00D1294C"/>
    <w:rsid w:val="00D148AA"/>
    <w:rsid w:val="00D17D96"/>
    <w:rsid w:val="00D204F2"/>
    <w:rsid w:val="00D232AF"/>
    <w:rsid w:val="00D24CC6"/>
    <w:rsid w:val="00D25604"/>
    <w:rsid w:val="00D27D3B"/>
    <w:rsid w:val="00D345BC"/>
    <w:rsid w:val="00D35445"/>
    <w:rsid w:val="00D378B7"/>
    <w:rsid w:val="00D42641"/>
    <w:rsid w:val="00D54048"/>
    <w:rsid w:val="00D56119"/>
    <w:rsid w:val="00D56A45"/>
    <w:rsid w:val="00D57140"/>
    <w:rsid w:val="00D60896"/>
    <w:rsid w:val="00D63E29"/>
    <w:rsid w:val="00D65F22"/>
    <w:rsid w:val="00D674B3"/>
    <w:rsid w:val="00D70633"/>
    <w:rsid w:val="00D74122"/>
    <w:rsid w:val="00D74421"/>
    <w:rsid w:val="00D7447E"/>
    <w:rsid w:val="00D751F3"/>
    <w:rsid w:val="00D820FE"/>
    <w:rsid w:val="00D86CC0"/>
    <w:rsid w:val="00D923B6"/>
    <w:rsid w:val="00DA1770"/>
    <w:rsid w:val="00DA1A76"/>
    <w:rsid w:val="00DA2567"/>
    <w:rsid w:val="00DA4F1A"/>
    <w:rsid w:val="00DB0775"/>
    <w:rsid w:val="00DB6D41"/>
    <w:rsid w:val="00DC790E"/>
    <w:rsid w:val="00DD1293"/>
    <w:rsid w:val="00DD581E"/>
    <w:rsid w:val="00DE18A0"/>
    <w:rsid w:val="00DE2932"/>
    <w:rsid w:val="00DE5164"/>
    <w:rsid w:val="00DF08FB"/>
    <w:rsid w:val="00DF1174"/>
    <w:rsid w:val="00DF1F5B"/>
    <w:rsid w:val="00DF2356"/>
    <w:rsid w:val="00DF26DB"/>
    <w:rsid w:val="00DF4D2A"/>
    <w:rsid w:val="00E01027"/>
    <w:rsid w:val="00E01776"/>
    <w:rsid w:val="00E02018"/>
    <w:rsid w:val="00E101D7"/>
    <w:rsid w:val="00E10DB6"/>
    <w:rsid w:val="00E11498"/>
    <w:rsid w:val="00E143B5"/>
    <w:rsid w:val="00E2222C"/>
    <w:rsid w:val="00E27D8C"/>
    <w:rsid w:val="00E30EB8"/>
    <w:rsid w:val="00E31804"/>
    <w:rsid w:val="00E342FF"/>
    <w:rsid w:val="00E343C9"/>
    <w:rsid w:val="00E40859"/>
    <w:rsid w:val="00E40CEF"/>
    <w:rsid w:val="00E5445E"/>
    <w:rsid w:val="00E54AB9"/>
    <w:rsid w:val="00E57894"/>
    <w:rsid w:val="00E61695"/>
    <w:rsid w:val="00E62136"/>
    <w:rsid w:val="00E63707"/>
    <w:rsid w:val="00E700A4"/>
    <w:rsid w:val="00E72DC8"/>
    <w:rsid w:val="00E7516C"/>
    <w:rsid w:val="00E7683A"/>
    <w:rsid w:val="00E80847"/>
    <w:rsid w:val="00E811B6"/>
    <w:rsid w:val="00E8188E"/>
    <w:rsid w:val="00E828A0"/>
    <w:rsid w:val="00E9098F"/>
    <w:rsid w:val="00E946CB"/>
    <w:rsid w:val="00E96ACC"/>
    <w:rsid w:val="00EA0135"/>
    <w:rsid w:val="00EA4F21"/>
    <w:rsid w:val="00EA5BD4"/>
    <w:rsid w:val="00EB5160"/>
    <w:rsid w:val="00EC1C44"/>
    <w:rsid w:val="00EC5D2A"/>
    <w:rsid w:val="00ED338D"/>
    <w:rsid w:val="00ED3A79"/>
    <w:rsid w:val="00EE186E"/>
    <w:rsid w:val="00F00588"/>
    <w:rsid w:val="00F011AE"/>
    <w:rsid w:val="00F02245"/>
    <w:rsid w:val="00F11007"/>
    <w:rsid w:val="00F15EED"/>
    <w:rsid w:val="00F2539E"/>
    <w:rsid w:val="00F25E48"/>
    <w:rsid w:val="00F25EC1"/>
    <w:rsid w:val="00F306D3"/>
    <w:rsid w:val="00F41DD7"/>
    <w:rsid w:val="00F443AF"/>
    <w:rsid w:val="00F44C82"/>
    <w:rsid w:val="00F5446F"/>
    <w:rsid w:val="00F54ABF"/>
    <w:rsid w:val="00F563C7"/>
    <w:rsid w:val="00F564F5"/>
    <w:rsid w:val="00F61685"/>
    <w:rsid w:val="00F62685"/>
    <w:rsid w:val="00F73E69"/>
    <w:rsid w:val="00F85B40"/>
    <w:rsid w:val="00F87C9B"/>
    <w:rsid w:val="00F92328"/>
    <w:rsid w:val="00F9312D"/>
    <w:rsid w:val="00F931F1"/>
    <w:rsid w:val="00F97AC4"/>
    <w:rsid w:val="00FA1C02"/>
    <w:rsid w:val="00FA59A3"/>
    <w:rsid w:val="00FA5B22"/>
    <w:rsid w:val="00FA7543"/>
    <w:rsid w:val="00FA7847"/>
    <w:rsid w:val="00FB194B"/>
    <w:rsid w:val="00FB1EB1"/>
    <w:rsid w:val="00FB49C0"/>
    <w:rsid w:val="00FB678B"/>
    <w:rsid w:val="00FB6830"/>
    <w:rsid w:val="00FB74C9"/>
    <w:rsid w:val="00FB7EDE"/>
    <w:rsid w:val="00FC48EA"/>
    <w:rsid w:val="00FE26E2"/>
    <w:rsid w:val="00FE4121"/>
    <w:rsid w:val="00FE47DC"/>
    <w:rsid w:val="00FE5058"/>
    <w:rsid w:val="00FE60C7"/>
    <w:rsid w:val="00FF07C1"/>
    <w:rsid w:val="00FF2969"/>
    <w:rsid w:val="00FF32D6"/>
    <w:rsid w:val="00FF379A"/>
    <w:rsid w:val="2D5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C94C4"/>
  <w15:chartTrackingRefBased/>
  <w15:docId w15:val="{EF2649B8-F37F-4AA1-B331-4A1D837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Egov Heading 1."/>
    <w:basedOn w:val="Normal"/>
    <w:next w:val="Normal"/>
    <w:link w:val="Heading1Char"/>
    <w:uiPriority w:val="9"/>
    <w:qFormat/>
    <w:rsid w:val="00C807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0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D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B3243"/>
    <w:pPr>
      <w:spacing w:before="200" w:after="0" w:line="276" w:lineRule="auto"/>
      <w:ind w:left="864" w:hanging="864"/>
      <w:outlineLvl w:val="3"/>
    </w:pPr>
    <w:rPr>
      <w:rFonts w:ascii="Cambria" w:eastAsia="Times New Roman" w:hAnsi="Cambria" w:cs="Times New Roman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B3243"/>
    <w:pPr>
      <w:spacing w:before="200" w:after="0" w:line="276" w:lineRule="auto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3B3243"/>
    <w:pPr>
      <w:spacing w:after="0"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3B3243"/>
    <w:pPr>
      <w:spacing w:after="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3B3243"/>
    <w:pPr>
      <w:spacing w:after="0" w:line="276" w:lineRule="auto"/>
      <w:ind w:left="1440" w:hanging="1440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3B3243"/>
    <w:pPr>
      <w:spacing w:after="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07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aliases w:val="Egov Heading 1. Char"/>
    <w:basedOn w:val="DefaultParagraphFont"/>
    <w:link w:val="Heading1"/>
    <w:uiPriority w:val="9"/>
    <w:rsid w:val="00C807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07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7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799"/>
  </w:style>
  <w:style w:type="paragraph" w:styleId="Footer">
    <w:name w:val="footer"/>
    <w:basedOn w:val="Normal"/>
    <w:link w:val="FooterChar"/>
    <w:uiPriority w:val="99"/>
    <w:unhideWhenUsed/>
    <w:rsid w:val="00C80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799"/>
  </w:style>
  <w:style w:type="paragraph" w:styleId="IntenseQuote">
    <w:name w:val="Intense Quote"/>
    <w:basedOn w:val="Normal"/>
    <w:next w:val="Normal"/>
    <w:link w:val="IntenseQuoteChar"/>
    <w:uiPriority w:val="30"/>
    <w:qFormat/>
    <w:rsid w:val="00C807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799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C80799"/>
    <w:rPr>
      <w:b/>
      <w:bCs/>
      <w:smallCaps/>
      <w:color w:val="5B9BD5" w:themeColor="accent1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E247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24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2470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9E2470"/>
    <w:pPr>
      <w:spacing w:after="100"/>
      <w:ind w:left="440"/>
    </w:pPr>
    <w:rPr>
      <w:rFonts w:eastAsiaTheme="minorEastAsia" w:cs="Times New Roman"/>
    </w:rPr>
  </w:style>
  <w:style w:type="character" w:styleId="Strong">
    <w:name w:val="Strong"/>
    <w:basedOn w:val="DefaultParagraphFont"/>
    <w:uiPriority w:val="22"/>
    <w:qFormat/>
    <w:rsid w:val="009E2470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4E05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E4E0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-value">
    <w:name w:val="default-value"/>
    <w:basedOn w:val="Normal"/>
    <w:rsid w:val="00E9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20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nstructions">
    <w:name w:val="Instructions"/>
    <w:basedOn w:val="Normal"/>
    <w:link w:val="InstructionsChar"/>
    <w:qFormat/>
    <w:rsid w:val="00307950"/>
    <w:pPr>
      <w:spacing w:after="200" w:line="276" w:lineRule="auto"/>
    </w:pPr>
    <w:rPr>
      <w:color w:val="595959" w:themeColor="text1" w:themeTint="A6"/>
      <w:lang w:eastAsia="ja-JP"/>
    </w:rPr>
  </w:style>
  <w:style w:type="character" w:customStyle="1" w:styleId="InstructionsChar">
    <w:name w:val="Instructions Char"/>
    <w:basedOn w:val="DefaultParagraphFont"/>
    <w:link w:val="Instructions"/>
    <w:rsid w:val="00307950"/>
    <w:rPr>
      <w:color w:val="595959" w:themeColor="text1" w:themeTint="A6"/>
      <w:lang w:eastAsia="ja-JP"/>
    </w:rPr>
  </w:style>
  <w:style w:type="character" w:customStyle="1" w:styleId="string">
    <w:name w:val="string"/>
    <w:basedOn w:val="DefaultParagraphFont"/>
    <w:rsid w:val="00307950"/>
  </w:style>
  <w:style w:type="character" w:customStyle="1" w:styleId="prop">
    <w:name w:val="prop"/>
    <w:basedOn w:val="DefaultParagraphFont"/>
    <w:rsid w:val="00E31804"/>
  </w:style>
  <w:style w:type="character" w:customStyle="1" w:styleId="q">
    <w:name w:val="q"/>
    <w:basedOn w:val="DefaultParagraphFont"/>
    <w:rsid w:val="00E31804"/>
  </w:style>
  <w:style w:type="character" w:customStyle="1" w:styleId="num">
    <w:name w:val="num"/>
    <w:basedOn w:val="DefaultParagraphFont"/>
    <w:rsid w:val="00E31804"/>
  </w:style>
  <w:style w:type="table" w:styleId="TableGrid">
    <w:name w:val="Table Grid"/>
    <w:basedOn w:val="TableNormal"/>
    <w:uiPriority w:val="39"/>
    <w:rsid w:val="0013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23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72D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514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4B4"/>
    <w:rPr>
      <w:rFonts w:ascii="Times New Roman" w:eastAsia="Calibri" w:hAnsi="Times New Roman" w:cs="Times New Roman"/>
      <w:sz w:val="20"/>
      <w:szCs w:val="20"/>
      <w:lang w:val="en-GB" w:eastAsia="en-GB"/>
    </w:rPr>
  </w:style>
  <w:style w:type="table" w:customStyle="1" w:styleId="ScrollTableNormal">
    <w:name w:val="Scroll Table Normal"/>
    <w:basedOn w:val="TableNormal"/>
    <w:uiPriority w:val="99"/>
    <w:qFormat/>
    <w:rsid w:val="007A4677"/>
    <w:pPr>
      <w:spacing w:after="0"/>
    </w:pPr>
    <w:rPr>
      <w:lang w:val="en-GB"/>
    </w:r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b/>
        <w:color w:val="003366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character" w:styleId="Emphasis">
    <w:name w:val="Emphasis"/>
    <w:basedOn w:val="DefaultParagraphFont"/>
    <w:uiPriority w:val="20"/>
    <w:qFormat/>
    <w:rsid w:val="00C130A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B3243"/>
    <w:rPr>
      <w:rFonts w:ascii="Cambria" w:eastAsia="Times New Roman" w:hAnsi="Cambria" w:cs="Times New Roman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3B3243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3B3243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3B3243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3B3243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3B3243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F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6D8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82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82"/>
    <w:rPr>
      <w:rFonts w:ascii="Times New Roman" w:eastAsia="Calibri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443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2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5DAA8.CBC899E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0036F3418C44480A3B389F8969DC5" ma:contentTypeVersion="16" ma:contentTypeDescription="Create a new document." ma:contentTypeScope="" ma:versionID="7618bea863befafa3038c32a612f7a43">
  <xsd:schema xmlns:xsd="http://www.w3.org/2001/XMLSchema" xmlns:xs="http://www.w3.org/2001/XMLSchema" xmlns:p="http://schemas.microsoft.com/office/2006/metadata/properties" xmlns:ns2="7c3ab5d2-39f0-444b-be54-c52260697496" xmlns:ns3="d67432ce-9b2e-419f-b3e8-c381ea12ef46" targetNamespace="http://schemas.microsoft.com/office/2006/metadata/properties" ma:root="true" ma:fieldsID="ac2c3ff3275b0d50fc4ad2ebd48ec64c" ns2:_="" ns3:_="">
    <xsd:import namespace="7c3ab5d2-39f0-444b-be54-c52260697496"/>
    <xsd:import namespace="d67432ce-9b2e-419f-b3e8-c381ea12ef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ab5d2-39f0-444b-be54-c522606974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549237-372c-4f93-8758-cabc6467d2d9}" ma:internalName="TaxCatchAll" ma:showField="CatchAllData" ma:web="7c3ab5d2-39f0-444b-be54-c522606974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32ce-9b2e-419f-b3e8-c381ea12e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0a0043-0e8a-4fa6-9be4-95173def8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7432ce-9b2e-419f-b3e8-c381ea12ef46">
      <Terms xmlns="http://schemas.microsoft.com/office/infopath/2007/PartnerControls"/>
    </lcf76f155ced4ddcb4097134ff3c332f>
    <TaxCatchAll xmlns="7c3ab5d2-39f0-444b-be54-c52260697496" xsi:nil="true"/>
  </documentManagement>
</p:properties>
</file>

<file path=customXml/itemProps1.xml><?xml version="1.0" encoding="utf-8"?>
<ds:datastoreItem xmlns:ds="http://schemas.openxmlformats.org/officeDocument/2006/customXml" ds:itemID="{A19D8824-7BA5-4AF4-AF9B-B4218362A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50C25-F1BA-4530-BD49-2EB3CF19B1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0EE9AE-9666-435A-9318-4783A17DD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ab5d2-39f0-444b-be54-c52260697496"/>
    <ds:schemaRef ds:uri="d67432ce-9b2e-419f-b3e8-c381ea12e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F75D4-A883-4D05-8D86-E73AAE4A1846}">
  <ds:schemaRefs>
    <ds:schemaRef ds:uri="http://schemas.microsoft.com/office/2006/metadata/properties"/>
    <ds:schemaRef ds:uri="http://schemas.microsoft.com/office/infopath/2007/PartnerControls"/>
    <ds:schemaRef ds:uri="d67432ce-9b2e-419f-b3e8-c381ea12ef46"/>
    <ds:schemaRef ds:uri="7c3ab5d2-39f0-444b-be54-c52260697496"/>
  </ds:schemaRefs>
</ds:datastoreItem>
</file>

<file path=docMetadata/LabelInfo.xml><?xml version="1.0" encoding="utf-8"?>
<clbl:labelList xmlns:clbl="http://schemas.microsoft.com/office/2020/mipLabelMetadata">
  <clbl:label id="{2cc2d76d-2d54-4a77-8856-72cace111bd2}" enabled="0" method="" siteId="{2cc2d76d-2d54-4a77-8856-72cace111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670</Words>
  <Characters>3820</Characters>
  <Application>Microsoft Office Word</Application>
  <DocSecurity>0</DocSecurity>
  <Lines>31</Lines>
  <Paragraphs>8</Paragraphs>
  <ScaleCrop>false</ScaleCrop>
  <Company>Dubai Governmnet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Yusuf Khan</dc:creator>
  <cp:keywords/>
  <dc:description/>
  <cp:lastModifiedBy>Jayasundara Lakmali</cp:lastModifiedBy>
  <cp:revision>3</cp:revision>
  <cp:lastPrinted>2018-09-26T15:07:00Z</cp:lastPrinted>
  <dcterms:created xsi:type="dcterms:W3CDTF">2023-12-07T09:27:00Z</dcterms:created>
  <dcterms:modified xsi:type="dcterms:W3CDTF">2023-12-07T09:36:00Z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b3411-284d-4d31-bd4f-bc13ef7f1fd6_Enabled">
    <vt:lpwstr>True</vt:lpwstr>
  </property>
  <property fmtid="{D5CDD505-2E9C-101B-9397-08002B2CF9AE}" pid="3" name="MSIP_Label_be4b3411-284d-4d31-bd4f-bc13ef7f1fd6_SiteId">
    <vt:lpwstr>63ce7d59-2f3e-42cd-a8cc-be764cff5eb6</vt:lpwstr>
  </property>
  <property fmtid="{D5CDD505-2E9C-101B-9397-08002B2CF9AE}" pid="4" name="MSIP_Label_be4b3411-284d-4d31-bd4f-bc13ef7f1fd6_Owner">
    <vt:lpwstr>Abdulaleem_Md@ad.infosys.com</vt:lpwstr>
  </property>
  <property fmtid="{D5CDD505-2E9C-101B-9397-08002B2CF9AE}" pid="5" name="MSIP_Label_be4b3411-284d-4d31-bd4f-bc13ef7f1fd6_SetDate">
    <vt:lpwstr>2019-03-13T12:49:39.2306768Z</vt:lpwstr>
  </property>
  <property fmtid="{D5CDD505-2E9C-101B-9397-08002B2CF9AE}" pid="6" name="MSIP_Label_be4b3411-284d-4d31-bd4f-bc13ef7f1fd6_Name">
    <vt:lpwstr>Internal</vt:lpwstr>
  </property>
  <property fmtid="{D5CDD505-2E9C-101B-9397-08002B2CF9AE}" pid="7" name="MSIP_Label_be4b3411-284d-4d31-bd4f-bc13ef7f1fd6_Application">
    <vt:lpwstr>Microsoft Azure Information Protection</vt:lpwstr>
  </property>
  <property fmtid="{D5CDD505-2E9C-101B-9397-08002B2CF9AE}" pid="8" name="MSIP_Label_be4b3411-284d-4d31-bd4f-bc13ef7f1fd6_Extended_MSFT_Method">
    <vt:lpwstr>Automatic</vt:lpwstr>
  </property>
  <property fmtid="{D5CDD505-2E9C-101B-9397-08002B2CF9AE}" pid="9" name="MSIP_Label_a0819fa7-4367-4500-ba88-dd630d977609_Enabled">
    <vt:lpwstr>True</vt:lpwstr>
  </property>
  <property fmtid="{D5CDD505-2E9C-101B-9397-08002B2CF9AE}" pid="10" name="MSIP_Label_a0819fa7-4367-4500-ba88-dd630d977609_SiteId">
    <vt:lpwstr>63ce7d59-2f3e-42cd-a8cc-be764cff5eb6</vt:lpwstr>
  </property>
  <property fmtid="{D5CDD505-2E9C-101B-9397-08002B2CF9AE}" pid="11" name="MSIP_Label_a0819fa7-4367-4500-ba88-dd630d977609_Owner">
    <vt:lpwstr>Abdulaleem_Md@ad.infosys.com</vt:lpwstr>
  </property>
  <property fmtid="{D5CDD505-2E9C-101B-9397-08002B2CF9AE}" pid="12" name="MSIP_Label_a0819fa7-4367-4500-ba88-dd630d977609_SetDate">
    <vt:lpwstr>2019-03-13T12:49:39.2306768Z</vt:lpwstr>
  </property>
  <property fmtid="{D5CDD505-2E9C-101B-9397-08002B2CF9AE}" pid="13" name="MSIP_Label_a0819fa7-4367-4500-ba88-dd630d977609_Name">
    <vt:lpwstr>Companywide usage</vt:lpwstr>
  </property>
  <property fmtid="{D5CDD505-2E9C-101B-9397-08002B2CF9AE}" pid="14" name="MSIP_Label_a0819fa7-4367-4500-ba88-dd630d977609_Application">
    <vt:lpwstr>Microsoft Azure Information Protection</vt:lpwstr>
  </property>
  <property fmtid="{D5CDD505-2E9C-101B-9397-08002B2CF9AE}" pid="15" name="MSIP_Label_a0819fa7-4367-4500-ba88-dd630d977609_Parent">
    <vt:lpwstr>be4b3411-284d-4d31-bd4f-bc13ef7f1fd6</vt:lpwstr>
  </property>
  <property fmtid="{D5CDD505-2E9C-101B-9397-08002B2CF9AE}" pid="16" name="MSIP_Label_a0819fa7-4367-4500-ba88-dd630d977609_Extended_MSFT_Method">
    <vt:lpwstr>Automatic</vt:lpwstr>
  </property>
  <property fmtid="{D5CDD505-2E9C-101B-9397-08002B2CF9AE}" pid="17" name="Sensitivity">
    <vt:lpwstr>Internal Companywide usage</vt:lpwstr>
  </property>
  <property fmtid="{D5CDD505-2E9C-101B-9397-08002B2CF9AE}" pid="18" name="ContentTypeId">
    <vt:lpwstr>0x0101000060036F3418C44480A3B389F8969DC5</vt:lpwstr>
  </property>
</Properties>
</file>